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32C7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Директор: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І.С.</w:t>
      </w:r>
    </w:p>
    <w:p w:rsid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32C7" w:rsidRP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B32C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 роботи</w:t>
      </w:r>
    </w:p>
    <w:p w:rsidR="00FB32C7" w:rsidRP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B32C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творчої групи вчителів</w:t>
      </w:r>
    </w:p>
    <w:p w:rsidR="00FB32C7" w:rsidRP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B32C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природничо-математичного </w:t>
      </w:r>
    </w:p>
    <w:p w:rsidR="00FB32C7" w:rsidRP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B32C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та оздоровчо-естетичного циклу</w:t>
      </w:r>
    </w:p>
    <w:p w:rsidR="00FB32C7" w:rsidRPr="00FB32C7" w:rsidRDefault="00FB32C7" w:rsidP="00FB32C7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B32C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2019-2020 навчальний рік</w:t>
      </w: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Pr="00FB32C7" w:rsidRDefault="00FB32C7" w:rsidP="00BC00A8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B32C7" w:rsidRDefault="00FB32C7" w:rsidP="00977F91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77F91" w:rsidRPr="00BC00A8" w:rsidRDefault="00977F91" w:rsidP="00977F91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C00A8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Тема району:</w:t>
      </w:r>
    </w:p>
    <w:p w:rsidR="00977F91" w:rsidRPr="00FB32C7" w:rsidRDefault="00742FE2" w:rsidP="00977F91">
      <w:pPr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FB32C7">
        <w:rPr>
          <w:rFonts w:ascii="Times New Roman" w:hAnsi="Times New Roman" w:cs="Times New Roman"/>
          <w:b/>
          <w:i/>
          <w:sz w:val="40"/>
          <w:szCs w:val="40"/>
        </w:rPr>
        <w:t>“</w:t>
      </w:r>
      <w:r w:rsidR="00BC00A8">
        <w:rPr>
          <w:rFonts w:ascii="Times New Roman" w:hAnsi="Times New Roman" w:cs="Times New Roman"/>
          <w:b/>
          <w:i/>
          <w:sz w:val="40"/>
          <w:szCs w:val="40"/>
        </w:rPr>
        <w:t>Творче</w:t>
      </w:r>
      <w:proofErr w:type="spellEnd"/>
      <w:r w:rsidR="00BC00A8">
        <w:rPr>
          <w:rFonts w:ascii="Times New Roman" w:hAnsi="Times New Roman" w:cs="Times New Roman"/>
          <w:b/>
          <w:i/>
          <w:sz w:val="40"/>
          <w:szCs w:val="40"/>
        </w:rPr>
        <w:t xml:space="preserve"> спрямування діяльності педагогічних працівників на модернізацію системи методичної роботи з метою формування професійної компетентності педагога здатного реалізовувати завдання оновленого змісту </w:t>
      </w:r>
      <w:proofErr w:type="spellStart"/>
      <w:r w:rsidR="00BC00A8">
        <w:rPr>
          <w:rFonts w:ascii="Times New Roman" w:hAnsi="Times New Roman" w:cs="Times New Roman"/>
          <w:b/>
          <w:i/>
          <w:sz w:val="40"/>
          <w:szCs w:val="40"/>
        </w:rPr>
        <w:t>освіти</w:t>
      </w:r>
      <w:r w:rsidRPr="00FB32C7">
        <w:rPr>
          <w:rFonts w:ascii="Times New Roman" w:hAnsi="Times New Roman" w:cs="Times New Roman"/>
          <w:b/>
          <w:i/>
          <w:sz w:val="40"/>
          <w:szCs w:val="40"/>
        </w:rPr>
        <w:t>”</w:t>
      </w:r>
      <w:proofErr w:type="spellEnd"/>
    </w:p>
    <w:p w:rsidR="00BC00A8" w:rsidRPr="00FB32C7" w:rsidRDefault="00BC00A8" w:rsidP="00977F91">
      <w:pPr>
        <w:ind w:left="-567"/>
        <w:rPr>
          <w:rFonts w:ascii="Times New Roman" w:hAnsi="Times New Roman" w:cs="Times New Roman"/>
          <w:b/>
          <w:i/>
          <w:sz w:val="40"/>
          <w:szCs w:val="40"/>
        </w:rPr>
      </w:pPr>
    </w:p>
    <w:p w:rsidR="00977F91" w:rsidRPr="00BC00A8" w:rsidRDefault="00977F91" w:rsidP="00977F91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</w:pPr>
      <w:r w:rsidRP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>Науково – методична проблема школи:</w:t>
      </w:r>
    </w:p>
    <w:p w:rsidR="00977F91" w:rsidRPr="00D10F3A" w:rsidRDefault="00977F91" w:rsidP="00977F91">
      <w:pPr>
        <w:spacing w:after="0" w:line="240" w:lineRule="auto"/>
        <w:rPr>
          <w:rFonts w:ascii="Cambria" w:eastAsia="Times New Roman" w:hAnsi="Cambria" w:cs="Times New Roman"/>
          <w:b/>
          <w:i/>
          <w:sz w:val="40"/>
          <w:szCs w:val="40"/>
          <w:lang w:eastAsia="ru-RU"/>
        </w:rPr>
      </w:pPr>
    </w:p>
    <w:p w:rsidR="00977F91" w:rsidRPr="0002512E" w:rsidRDefault="00742FE2" w:rsidP="00977F91">
      <w:pPr>
        <w:spacing w:after="0" w:line="240" w:lineRule="auto"/>
        <w:jc w:val="both"/>
        <w:rPr>
          <w:rFonts w:ascii="Cambria" w:eastAsia="Times New Roman" w:hAnsi="Cambria" w:cs="Times New Roman"/>
          <w:i/>
          <w:sz w:val="40"/>
          <w:szCs w:val="40"/>
          <w:lang w:val="ru-RU" w:eastAsia="ru-RU"/>
        </w:rPr>
      </w:pPr>
      <w:r w:rsidRPr="0002512E">
        <w:rPr>
          <w:rFonts w:ascii="Cambria" w:eastAsia="Times New Roman" w:hAnsi="Cambria" w:cs="Times New Roman"/>
          <w:i/>
          <w:sz w:val="40"/>
          <w:szCs w:val="40"/>
          <w:lang w:val="ru-RU" w:eastAsia="ru-RU"/>
        </w:rPr>
        <w:t>“</w:t>
      </w:r>
      <w:r w:rsidR="00BC00A8">
        <w:rPr>
          <w:rFonts w:ascii="Cambria" w:eastAsia="Times New Roman" w:hAnsi="Cambria" w:cs="Times New Roman"/>
          <w:i/>
          <w:sz w:val="40"/>
          <w:szCs w:val="40"/>
          <w:lang w:eastAsia="ru-RU"/>
        </w:rPr>
        <w:t xml:space="preserve">Виховання патріотизму та національної </w:t>
      </w:r>
      <w:proofErr w:type="gramStart"/>
      <w:r w:rsidR="00BC00A8">
        <w:rPr>
          <w:rFonts w:ascii="Cambria" w:eastAsia="Times New Roman" w:hAnsi="Cambria" w:cs="Times New Roman"/>
          <w:i/>
          <w:sz w:val="40"/>
          <w:szCs w:val="40"/>
          <w:lang w:eastAsia="ru-RU"/>
        </w:rPr>
        <w:t>св</w:t>
      </w:r>
      <w:proofErr w:type="gramEnd"/>
      <w:r w:rsidR="00BC00A8">
        <w:rPr>
          <w:rFonts w:ascii="Cambria" w:eastAsia="Times New Roman" w:hAnsi="Cambria" w:cs="Times New Roman"/>
          <w:i/>
          <w:sz w:val="40"/>
          <w:szCs w:val="40"/>
          <w:lang w:eastAsia="ru-RU"/>
        </w:rPr>
        <w:t>ідомості учнів у навчально-виховному процесі</w:t>
      </w:r>
      <w:r w:rsidRPr="0002512E">
        <w:rPr>
          <w:rFonts w:ascii="Cambria" w:eastAsia="Times New Roman" w:hAnsi="Cambria" w:cs="Times New Roman"/>
          <w:i/>
          <w:sz w:val="40"/>
          <w:szCs w:val="40"/>
          <w:lang w:val="ru-RU" w:eastAsia="ru-RU"/>
        </w:rPr>
        <w:t>”</w:t>
      </w:r>
    </w:p>
    <w:p w:rsidR="00977F91" w:rsidRPr="00D10F3A" w:rsidRDefault="00977F91" w:rsidP="00977F91">
      <w:pPr>
        <w:spacing w:after="0" w:line="240" w:lineRule="auto"/>
        <w:rPr>
          <w:rFonts w:ascii="Cambria" w:eastAsia="Times New Roman" w:hAnsi="Cambria" w:cs="Times New Roman"/>
          <w:color w:val="1F497D"/>
          <w:sz w:val="40"/>
          <w:szCs w:val="40"/>
          <w:lang w:eastAsia="ru-RU"/>
        </w:rPr>
      </w:pPr>
    </w:p>
    <w:p w:rsidR="00977F91" w:rsidRPr="00BC00A8" w:rsidRDefault="00977F91" w:rsidP="00977F91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</w:pPr>
      <w:r w:rsidRP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>Науково – методична</w:t>
      </w:r>
      <w:r w:rsid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 xml:space="preserve"> проблема шкільної проблемної групи </w:t>
      </w:r>
      <w:r w:rsidRP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>вчителів природничо-математичного</w:t>
      </w:r>
      <w:r w:rsid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 xml:space="preserve"> та оздоровчо-естетичного </w:t>
      </w:r>
      <w:r w:rsidRPr="00BC00A8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 xml:space="preserve"> циклу:</w:t>
      </w:r>
    </w:p>
    <w:p w:rsidR="00977F91" w:rsidRPr="00D10F3A" w:rsidRDefault="00977F91" w:rsidP="00977F9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40"/>
          <w:szCs w:val="40"/>
          <w:u w:val="single"/>
          <w:lang w:eastAsia="ru-RU"/>
        </w:rPr>
      </w:pPr>
    </w:p>
    <w:p w:rsidR="00977F91" w:rsidRPr="0002512E" w:rsidRDefault="00742FE2" w:rsidP="00977F91">
      <w:pPr>
        <w:spacing w:after="0" w:line="240" w:lineRule="auto"/>
        <w:rPr>
          <w:rFonts w:ascii="Cambria" w:eastAsia="Times New Roman" w:hAnsi="Cambria" w:cs="Times New Roman"/>
          <w:i/>
          <w:sz w:val="36"/>
          <w:szCs w:val="36"/>
          <w:lang w:eastAsia="ru-RU"/>
        </w:rPr>
      </w:pPr>
      <w:proofErr w:type="spellStart"/>
      <w:r w:rsidRPr="0002512E">
        <w:rPr>
          <w:rFonts w:ascii="Cambria" w:eastAsia="Times New Roman" w:hAnsi="Cambria" w:cs="Times New Roman"/>
          <w:i/>
          <w:sz w:val="36"/>
          <w:szCs w:val="36"/>
          <w:lang w:eastAsia="ru-RU"/>
        </w:rPr>
        <w:t>“</w:t>
      </w:r>
      <w:r w:rsidR="00977F91" w:rsidRPr="00D10F3A">
        <w:rPr>
          <w:rFonts w:ascii="Cambria" w:eastAsia="Times New Roman" w:hAnsi="Cambria" w:cs="Times New Roman"/>
          <w:i/>
          <w:sz w:val="36"/>
          <w:szCs w:val="36"/>
          <w:lang w:eastAsia="ru-RU"/>
        </w:rPr>
        <w:t>Організаційні</w:t>
      </w:r>
      <w:proofErr w:type="spellEnd"/>
      <w:r w:rsidR="00977F91" w:rsidRPr="00D10F3A">
        <w:rPr>
          <w:rFonts w:ascii="Cambria" w:eastAsia="Times New Roman" w:hAnsi="Cambria" w:cs="Times New Roman"/>
          <w:i/>
          <w:sz w:val="36"/>
          <w:szCs w:val="36"/>
          <w:lang w:eastAsia="ru-RU"/>
        </w:rPr>
        <w:t xml:space="preserve"> та методичні особливості викладання математики, фізики, географії, хімії, біології, </w:t>
      </w:r>
      <w:r w:rsidR="00BC00A8">
        <w:rPr>
          <w:rFonts w:ascii="Cambria" w:eastAsia="Times New Roman" w:hAnsi="Cambria" w:cs="Times New Roman"/>
          <w:i/>
          <w:sz w:val="36"/>
          <w:szCs w:val="36"/>
          <w:lang w:eastAsia="ru-RU"/>
        </w:rPr>
        <w:t>фізичної культури музики,</w:t>
      </w:r>
      <w:r w:rsidR="00977F91" w:rsidRPr="00D10F3A">
        <w:rPr>
          <w:rFonts w:ascii="Cambria" w:eastAsia="Times New Roman" w:hAnsi="Cambria" w:cs="Times New Roman"/>
          <w:i/>
          <w:sz w:val="36"/>
          <w:szCs w:val="36"/>
          <w:lang w:eastAsia="ru-RU"/>
        </w:rPr>
        <w:t xml:space="preserve">інформатики для успішної соціалізації особистості в громадському </w:t>
      </w:r>
      <w:proofErr w:type="spellStart"/>
      <w:r w:rsidR="00977F91" w:rsidRPr="00D10F3A">
        <w:rPr>
          <w:rFonts w:ascii="Cambria" w:eastAsia="Times New Roman" w:hAnsi="Cambria" w:cs="Times New Roman"/>
          <w:i/>
          <w:sz w:val="36"/>
          <w:szCs w:val="36"/>
          <w:lang w:eastAsia="ru-RU"/>
        </w:rPr>
        <w:t>суспільстві</w:t>
      </w:r>
      <w:r w:rsidRPr="0002512E">
        <w:rPr>
          <w:rFonts w:ascii="Cambria" w:eastAsia="Times New Roman" w:hAnsi="Cambria" w:cs="Times New Roman"/>
          <w:i/>
          <w:sz w:val="36"/>
          <w:szCs w:val="36"/>
          <w:lang w:eastAsia="ru-RU"/>
        </w:rPr>
        <w:t>”</w:t>
      </w:r>
      <w:proofErr w:type="spellEnd"/>
    </w:p>
    <w:p w:rsidR="00977F91" w:rsidRPr="00D10F3A" w:rsidRDefault="00977F91" w:rsidP="00977F91">
      <w:pPr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D10F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92544" w:rsidRPr="00D10F3A" w:rsidRDefault="00192544" w:rsidP="00977F91">
      <w:pPr>
        <w:ind w:left="-567"/>
        <w:rPr>
          <w:rFonts w:ascii="Times New Roman" w:hAnsi="Times New Roman" w:cs="Times New Roman"/>
          <w:b/>
          <w:i/>
          <w:sz w:val="40"/>
          <w:szCs w:val="40"/>
        </w:rPr>
      </w:pPr>
    </w:p>
    <w:p w:rsidR="00192544" w:rsidRDefault="002374F0" w:rsidP="00F269A6">
      <w:pPr>
        <w:pStyle w:val="a3"/>
        <w:ind w:left="1080"/>
        <w:rPr>
          <w:b/>
          <w:color w:val="FF0000"/>
          <w:sz w:val="36"/>
          <w:szCs w:val="36"/>
        </w:rPr>
      </w:pPr>
      <w:r w:rsidRPr="00D10F3A">
        <w:rPr>
          <w:b/>
          <w:color w:val="FF0000"/>
          <w:sz w:val="36"/>
          <w:szCs w:val="36"/>
        </w:rPr>
        <w:lastRenderedPageBreak/>
        <w:t>Пріоритетні</w:t>
      </w:r>
      <w:r w:rsidR="00192544" w:rsidRPr="00D10F3A">
        <w:rPr>
          <w:b/>
          <w:color w:val="FF0000"/>
          <w:sz w:val="36"/>
          <w:szCs w:val="36"/>
        </w:rPr>
        <w:t xml:space="preserve"> напрямки</w:t>
      </w:r>
      <w:r w:rsidR="00BC5B44">
        <w:rPr>
          <w:b/>
          <w:color w:val="FF0000"/>
          <w:sz w:val="36"/>
          <w:szCs w:val="36"/>
        </w:rPr>
        <w:t xml:space="preserve"> в роботі творчої групи</w:t>
      </w:r>
      <w:r w:rsidR="00192544" w:rsidRPr="00D10F3A">
        <w:rPr>
          <w:b/>
          <w:color w:val="FF0000"/>
          <w:sz w:val="36"/>
          <w:szCs w:val="36"/>
        </w:rPr>
        <w:t xml:space="preserve"> вчителів природничо-математичного</w:t>
      </w:r>
      <w:r w:rsidR="00BC5B44">
        <w:rPr>
          <w:b/>
          <w:color w:val="FF0000"/>
          <w:sz w:val="36"/>
          <w:szCs w:val="36"/>
        </w:rPr>
        <w:t xml:space="preserve"> та оздоровчо-естетичного </w:t>
      </w:r>
      <w:r w:rsidR="00192544" w:rsidRPr="00D10F3A">
        <w:rPr>
          <w:b/>
          <w:color w:val="FF0000"/>
          <w:sz w:val="36"/>
          <w:szCs w:val="36"/>
        </w:rPr>
        <w:t xml:space="preserve"> циклу </w:t>
      </w:r>
      <w:r w:rsidR="00CB4C28" w:rsidRPr="00D10F3A">
        <w:rPr>
          <w:b/>
          <w:color w:val="FF0000"/>
          <w:sz w:val="36"/>
          <w:szCs w:val="36"/>
        </w:rPr>
        <w:t xml:space="preserve">  </w:t>
      </w:r>
      <w:r w:rsidR="00192544" w:rsidRPr="00D10F3A">
        <w:rPr>
          <w:b/>
          <w:color w:val="FF0000"/>
          <w:sz w:val="36"/>
          <w:szCs w:val="36"/>
        </w:rPr>
        <w:t>201</w:t>
      </w:r>
      <w:r w:rsidR="00F269A6">
        <w:rPr>
          <w:b/>
          <w:color w:val="FF0000"/>
          <w:sz w:val="36"/>
          <w:szCs w:val="36"/>
        </w:rPr>
        <w:t>9</w:t>
      </w:r>
      <w:r w:rsidR="00192544" w:rsidRPr="00D10F3A">
        <w:rPr>
          <w:b/>
          <w:color w:val="FF0000"/>
          <w:sz w:val="36"/>
          <w:szCs w:val="36"/>
        </w:rPr>
        <w:t>-20</w:t>
      </w:r>
      <w:r w:rsidR="00F269A6">
        <w:rPr>
          <w:b/>
          <w:color w:val="FF0000"/>
          <w:sz w:val="36"/>
          <w:szCs w:val="36"/>
        </w:rPr>
        <w:t>20</w:t>
      </w:r>
      <w:r w:rsidR="00192544" w:rsidRPr="00D10F3A">
        <w:rPr>
          <w:b/>
          <w:color w:val="FF0000"/>
          <w:sz w:val="36"/>
          <w:szCs w:val="36"/>
        </w:rPr>
        <w:t xml:space="preserve"> </w:t>
      </w:r>
      <w:proofErr w:type="spellStart"/>
      <w:r w:rsidR="00192544" w:rsidRPr="00D10F3A">
        <w:rPr>
          <w:b/>
          <w:color w:val="FF0000"/>
          <w:sz w:val="36"/>
          <w:szCs w:val="36"/>
        </w:rPr>
        <w:t>н.р</w:t>
      </w:r>
      <w:proofErr w:type="spellEnd"/>
      <w:r w:rsidR="00192544" w:rsidRPr="00D10F3A">
        <w:rPr>
          <w:b/>
          <w:color w:val="FF0000"/>
          <w:sz w:val="36"/>
          <w:szCs w:val="36"/>
        </w:rPr>
        <w:t>.</w:t>
      </w:r>
    </w:p>
    <w:p w:rsidR="007E1304" w:rsidRDefault="007E1304" w:rsidP="007E1304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A6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>удосконалювати форми і методи індивідуальної роботи вчителів з учнями;</w:t>
      </w:r>
    </w:p>
    <w:p w:rsidR="00F269A6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88">
        <w:rPr>
          <w:rFonts w:ascii="Times New Roman" w:eastAsia="Calibri" w:hAnsi="Times New Roman" w:cs="Times New Roman"/>
          <w:sz w:val="28"/>
          <w:szCs w:val="28"/>
        </w:rPr>
        <w:t xml:space="preserve">удосконалення науково-теоретичної, психолого-педагогічної, методичної і фахової </w:t>
      </w:r>
      <w:r w:rsidR="00BC5B44">
        <w:rPr>
          <w:rFonts w:ascii="Times New Roman" w:eastAsia="Calibri" w:hAnsi="Times New Roman" w:cs="Times New Roman"/>
          <w:sz w:val="28"/>
          <w:szCs w:val="28"/>
        </w:rPr>
        <w:t>підготовки членів ТГ</w:t>
      </w:r>
      <w:r w:rsidRPr="008416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69A6" w:rsidRPr="00EE4B0C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0C">
        <w:rPr>
          <w:rFonts w:ascii="Times New Roman" w:eastAsia="Calibri" w:hAnsi="Times New Roman" w:cs="Times New Roman"/>
          <w:sz w:val="28"/>
          <w:szCs w:val="28"/>
        </w:rPr>
        <w:t xml:space="preserve">впровадження найбільш ефективних технологій </w:t>
      </w:r>
      <w:r w:rsidR="0013214F">
        <w:rPr>
          <w:rFonts w:ascii="Times New Roman" w:eastAsia="Calibri" w:hAnsi="Times New Roman" w:cs="Times New Roman"/>
          <w:sz w:val="28"/>
          <w:szCs w:val="28"/>
        </w:rPr>
        <w:t>освіти</w:t>
      </w:r>
      <w:r w:rsidRPr="00EE4B0C">
        <w:rPr>
          <w:rFonts w:ascii="Times New Roman" w:eastAsia="Calibri" w:hAnsi="Times New Roman" w:cs="Times New Roman"/>
          <w:sz w:val="28"/>
          <w:szCs w:val="28"/>
        </w:rPr>
        <w:t xml:space="preserve"> школярів;</w:t>
      </w:r>
    </w:p>
    <w:p w:rsidR="00F269A6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>впроваджувати в систему своєї роботи передовий досвід кращих вчителів НВК та працювати над підвищенням свого методичного рівня викладання навчальних предметів;</w:t>
      </w:r>
    </w:p>
    <w:p w:rsidR="00F269A6" w:rsidRPr="00EE4B0C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0C">
        <w:rPr>
          <w:rFonts w:ascii="Times New Roman" w:eastAsia="Calibri" w:hAnsi="Times New Roman" w:cs="Times New Roman"/>
          <w:sz w:val="28"/>
          <w:szCs w:val="28"/>
        </w:rPr>
        <w:t>розвиток позитивної мотивації творчості педагогів, мотивації до навчання учнівського колективу;</w:t>
      </w:r>
    </w:p>
    <w:p w:rsidR="00F269A6" w:rsidRPr="00DB7B61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 xml:space="preserve">приділяти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увагу </w:t>
      </w:r>
      <w:r w:rsidRPr="00DB7B61">
        <w:rPr>
          <w:rFonts w:ascii="Times New Roman" w:eastAsia="Calibri" w:hAnsi="Times New Roman" w:cs="Times New Roman"/>
          <w:sz w:val="28"/>
          <w:szCs w:val="28"/>
        </w:rPr>
        <w:t>роботі з обдарованими дітьми;</w:t>
      </w:r>
    </w:p>
    <w:p w:rsidR="00F269A6" w:rsidRPr="00DB7B61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>приділяти належну увагу роботі з учнями, які мають початковий рівень знань;</w:t>
      </w:r>
    </w:p>
    <w:p w:rsidR="00F269A6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>приділяти належну увагу використанню інноваційних технологій та на уроках;</w:t>
      </w:r>
    </w:p>
    <w:p w:rsidR="00F269A6" w:rsidRPr="00DB7B61" w:rsidRDefault="00F269A6" w:rsidP="00F269A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0C">
        <w:rPr>
          <w:rFonts w:ascii="Times New Roman" w:eastAsia="Calibri" w:hAnsi="Times New Roman" w:cs="Times New Roman"/>
          <w:sz w:val="28"/>
          <w:szCs w:val="28"/>
        </w:rPr>
        <w:t>проведення системної п</w:t>
      </w:r>
      <w:r w:rsidR="0002512E">
        <w:rPr>
          <w:rFonts w:ascii="Times New Roman" w:eastAsia="Calibri" w:hAnsi="Times New Roman" w:cs="Times New Roman"/>
          <w:sz w:val="28"/>
          <w:szCs w:val="28"/>
        </w:rPr>
        <w:t>ідготовки учнів до здачі ДПА</w:t>
      </w:r>
      <w:r w:rsidRPr="00EE4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9A6" w:rsidRPr="00DB7B61" w:rsidRDefault="00F269A6" w:rsidP="00F269A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61">
        <w:rPr>
          <w:rFonts w:ascii="Times New Roman" w:eastAsia="Calibri" w:hAnsi="Times New Roman" w:cs="Times New Roman"/>
          <w:sz w:val="28"/>
          <w:szCs w:val="28"/>
        </w:rPr>
        <w:t xml:space="preserve">продовжувати  відвідування відкритих уроків та </w:t>
      </w:r>
      <w:proofErr w:type="spellStart"/>
      <w:r w:rsidRPr="00DB7B61">
        <w:rPr>
          <w:rFonts w:ascii="Times New Roman" w:eastAsia="Calibri" w:hAnsi="Times New Roman" w:cs="Times New Roman"/>
          <w:sz w:val="28"/>
          <w:szCs w:val="28"/>
        </w:rPr>
        <w:t>взаємов</w:t>
      </w:r>
      <w:r w:rsidR="00BC5B44">
        <w:rPr>
          <w:rFonts w:ascii="Times New Roman" w:eastAsia="Calibri" w:hAnsi="Times New Roman" w:cs="Times New Roman"/>
          <w:sz w:val="28"/>
          <w:szCs w:val="28"/>
        </w:rPr>
        <w:t>ідвідування</w:t>
      </w:r>
      <w:proofErr w:type="spellEnd"/>
      <w:r w:rsidR="00BC5B44">
        <w:rPr>
          <w:rFonts w:ascii="Times New Roman" w:eastAsia="Calibri" w:hAnsi="Times New Roman" w:cs="Times New Roman"/>
          <w:sz w:val="28"/>
          <w:szCs w:val="28"/>
        </w:rPr>
        <w:t xml:space="preserve"> уроків вчителями ТГ</w:t>
      </w:r>
      <w:r w:rsidRPr="00DB7B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6EE" w:rsidRDefault="00F269A6" w:rsidP="00F269A6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E9">
        <w:rPr>
          <w:rFonts w:ascii="Times New Roman" w:eastAsia="Calibri" w:hAnsi="Times New Roman" w:cs="Times New Roman"/>
          <w:sz w:val="28"/>
          <w:szCs w:val="28"/>
        </w:rPr>
        <w:t xml:space="preserve">вчителям систематично працювати над підвищенням фахового рівня шляхом проходження </w:t>
      </w:r>
      <w:r w:rsidRPr="008E09E9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8E09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E09E9">
        <w:rPr>
          <w:rFonts w:ascii="Times New Roman" w:eastAsia="Calibri" w:hAnsi="Times New Roman" w:cs="Times New Roman"/>
          <w:sz w:val="28"/>
          <w:szCs w:val="28"/>
        </w:rPr>
        <w:t xml:space="preserve">курсів, самоосвіти.      </w:t>
      </w:r>
    </w:p>
    <w:p w:rsidR="004336EE" w:rsidRPr="00192544" w:rsidRDefault="004336EE" w:rsidP="007E1304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04" w:rsidRDefault="007E1304" w:rsidP="007E1304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4F" w:rsidRPr="00974EC0" w:rsidRDefault="0013214F" w:rsidP="007E1304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1304" w:rsidRPr="00974EC0" w:rsidRDefault="007E1304" w:rsidP="007E1304">
      <w:pPr>
        <w:widowControl w:val="0"/>
        <w:shd w:val="clear" w:color="auto" w:fill="FFFFFF"/>
        <w:tabs>
          <w:tab w:val="left" w:pos="7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6EE" w:rsidRDefault="004336EE" w:rsidP="00974EC0">
      <w:pPr>
        <w:pStyle w:val="2"/>
        <w:tabs>
          <w:tab w:val="left" w:pos="142"/>
        </w:tabs>
        <w:ind w:left="1080"/>
        <w:rPr>
          <w:rFonts w:eastAsia="Calibri"/>
          <w:b/>
          <w:color w:val="FF0000"/>
          <w:sz w:val="28"/>
          <w:szCs w:val="28"/>
        </w:rPr>
      </w:pPr>
    </w:p>
    <w:p w:rsidR="004336EE" w:rsidRDefault="004336EE" w:rsidP="00974EC0">
      <w:pPr>
        <w:pStyle w:val="2"/>
        <w:tabs>
          <w:tab w:val="left" w:pos="142"/>
        </w:tabs>
        <w:ind w:left="1080"/>
        <w:rPr>
          <w:rFonts w:eastAsia="Calibri"/>
          <w:b/>
          <w:color w:val="FF0000"/>
          <w:sz w:val="28"/>
          <w:szCs w:val="28"/>
        </w:rPr>
      </w:pPr>
    </w:p>
    <w:p w:rsidR="004336EE" w:rsidRDefault="004336EE" w:rsidP="00974EC0">
      <w:pPr>
        <w:pStyle w:val="2"/>
        <w:tabs>
          <w:tab w:val="left" w:pos="142"/>
        </w:tabs>
        <w:ind w:left="1080"/>
        <w:rPr>
          <w:rFonts w:eastAsia="Calibri"/>
          <w:b/>
          <w:color w:val="FF0000"/>
          <w:sz w:val="28"/>
          <w:szCs w:val="28"/>
        </w:rPr>
      </w:pPr>
    </w:p>
    <w:p w:rsidR="00CB4C28" w:rsidRPr="00974EC0" w:rsidRDefault="00974EC0" w:rsidP="00974EC0">
      <w:pPr>
        <w:pStyle w:val="2"/>
        <w:tabs>
          <w:tab w:val="left" w:pos="142"/>
        </w:tabs>
        <w:ind w:left="1080"/>
        <w:rPr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lastRenderedPageBreak/>
        <w:t xml:space="preserve">  Т</w:t>
      </w:r>
      <w:r w:rsidR="00CB4C28" w:rsidRPr="00974EC0">
        <w:rPr>
          <w:rFonts w:eastAsia="Calibri"/>
          <w:b/>
          <w:color w:val="FF0000"/>
          <w:sz w:val="28"/>
          <w:szCs w:val="28"/>
        </w:rPr>
        <w:t>ематика</w:t>
      </w:r>
      <w:r w:rsidR="00BC5B44">
        <w:rPr>
          <w:rFonts w:eastAsia="Calibri"/>
          <w:b/>
          <w:color w:val="FF0000"/>
          <w:sz w:val="28"/>
          <w:szCs w:val="28"/>
        </w:rPr>
        <w:t xml:space="preserve"> і форми проведення засідань ТГ</w:t>
      </w:r>
      <w:r w:rsidR="00CB4C28" w:rsidRPr="00974EC0">
        <w:rPr>
          <w:rFonts w:eastAsia="Calibri"/>
          <w:b/>
          <w:color w:val="FF0000"/>
          <w:sz w:val="28"/>
          <w:szCs w:val="28"/>
        </w:rPr>
        <w:t>.</w:t>
      </w:r>
    </w:p>
    <w:p w:rsidR="00CB4C28" w:rsidRPr="00D10F3A" w:rsidRDefault="00CB4C28" w:rsidP="00CB4C2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7030A0"/>
          <w:sz w:val="32"/>
          <w:szCs w:val="32"/>
          <w:u w:val="single"/>
          <w:lang w:eastAsia="ru-RU"/>
        </w:rPr>
      </w:pPr>
      <w:r w:rsidRPr="00D10F3A">
        <w:rPr>
          <w:rFonts w:ascii="Cambria" w:eastAsia="Times New Roman" w:hAnsi="Cambria" w:cs="Times New Roman"/>
          <w:b/>
          <w:color w:val="0000FF"/>
          <w:sz w:val="32"/>
          <w:szCs w:val="32"/>
          <w:lang w:eastAsia="ru-RU"/>
        </w:rPr>
        <w:t>Засідання № 1.</w:t>
      </w:r>
      <w:r w:rsidRPr="00D10F3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B945BF" w:rsidRPr="00D10F3A">
        <w:rPr>
          <w:rFonts w:ascii="Cambria" w:eastAsia="Times New Roman" w:hAnsi="Cambria" w:cs="Times New Roman"/>
          <w:b/>
          <w:color w:val="7030A0"/>
          <w:sz w:val="32"/>
          <w:szCs w:val="32"/>
          <w:u w:val="single"/>
          <w:lang w:eastAsia="ru-RU"/>
        </w:rPr>
        <w:t>Серпень</w:t>
      </w:r>
    </w:p>
    <w:p w:rsidR="00CB4C28" w:rsidRPr="00D10F3A" w:rsidRDefault="00CB4C28" w:rsidP="00CB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Інструктивно-методична нарада</w:t>
      </w:r>
    </w:p>
    <w:p w:rsidR="00CB4C28" w:rsidRPr="00D10F3A" w:rsidRDefault="00CB4C28" w:rsidP="00B94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BF" w:rsidRPr="00D10F3A">
        <w:rPr>
          <w:rFonts w:ascii="Times New Roman" w:hAnsi="Times New Roman" w:cs="Times New Roman"/>
          <w:sz w:val="28"/>
          <w:szCs w:val="28"/>
        </w:rPr>
        <w:t xml:space="preserve">Про підсумки роботи вчителів </w:t>
      </w:r>
      <w:r w:rsidR="00BC5B44">
        <w:rPr>
          <w:rFonts w:ascii="Times New Roman" w:hAnsi="Times New Roman" w:cs="Times New Roman"/>
          <w:sz w:val="28"/>
          <w:szCs w:val="28"/>
        </w:rPr>
        <w:t xml:space="preserve">творчої групи </w:t>
      </w:r>
      <w:r w:rsidR="00B945BF" w:rsidRPr="00D10F3A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r w:rsidR="00BC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C5B44">
        <w:rPr>
          <w:rFonts w:ascii="Times New Roman" w:hAnsi="Times New Roman" w:cs="Times New Roman"/>
          <w:sz w:val="28"/>
          <w:szCs w:val="28"/>
        </w:rPr>
        <w:t>оздоровчо-</w:t>
      </w:r>
      <w:proofErr w:type="spellEnd"/>
      <w:r w:rsidR="00BC5B44">
        <w:rPr>
          <w:rFonts w:ascii="Times New Roman" w:hAnsi="Times New Roman" w:cs="Times New Roman"/>
          <w:sz w:val="28"/>
          <w:szCs w:val="28"/>
        </w:rPr>
        <w:t xml:space="preserve"> естетичного</w:t>
      </w:r>
      <w:r w:rsidR="00B945BF" w:rsidRPr="00D10F3A">
        <w:rPr>
          <w:rFonts w:ascii="Times New Roman" w:hAnsi="Times New Roman" w:cs="Times New Roman"/>
          <w:sz w:val="28"/>
          <w:szCs w:val="28"/>
        </w:rPr>
        <w:t xml:space="preserve"> циклу за 201</w:t>
      </w:r>
      <w:r w:rsidR="00F269A6">
        <w:rPr>
          <w:rFonts w:ascii="Times New Roman" w:hAnsi="Times New Roman" w:cs="Times New Roman"/>
          <w:sz w:val="28"/>
          <w:szCs w:val="28"/>
        </w:rPr>
        <w:t>8</w:t>
      </w:r>
      <w:r w:rsidR="00B945BF" w:rsidRPr="00D10F3A">
        <w:rPr>
          <w:rFonts w:ascii="Times New Roman" w:hAnsi="Times New Roman" w:cs="Times New Roman"/>
          <w:sz w:val="28"/>
          <w:szCs w:val="28"/>
        </w:rPr>
        <w:t>-201</w:t>
      </w:r>
      <w:r w:rsidR="00F269A6">
        <w:rPr>
          <w:rFonts w:ascii="Times New Roman" w:hAnsi="Times New Roman" w:cs="Times New Roman"/>
          <w:sz w:val="28"/>
          <w:szCs w:val="28"/>
        </w:rPr>
        <w:t>9</w:t>
      </w:r>
      <w:r w:rsidR="00B945BF" w:rsidRPr="00D10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5BF" w:rsidRPr="00D10F3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945BF" w:rsidRPr="00D10F3A">
        <w:rPr>
          <w:rFonts w:ascii="Times New Roman" w:hAnsi="Times New Roman" w:cs="Times New Roman"/>
          <w:sz w:val="28"/>
          <w:szCs w:val="28"/>
        </w:rPr>
        <w:t>. та перспективи діяльності на 201</w:t>
      </w:r>
      <w:r w:rsidR="00F269A6">
        <w:rPr>
          <w:rFonts w:ascii="Times New Roman" w:hAnsi="Times New Roman" w:cs="Times New Roman"/>
          <w:sz w:val="28"/>
          <w:szCs w:val="28"/>
        </w:rPr>
        <w:t>9</w:t>
      </w:r>
      <w:r w:rsidR="00B945BF" w:rsidRPr="00D10F3A">
        <w:rPr>
          <w:rFonts w:ascii="Times New Roman" w:hAnsi="Times New Roman" w:cs="Times New Roman"/>
          <w:sz w:val="28"/>
          <w:szCs w:val="28"/>
        </w:rPr>
        <w:t>-20</w:t>
      </w:r>
      <w:r w:rsidR="00F269A6">
        <w:rPr>
          <w:rFonts w:ascii="Times New Roman" w:hAnsi="Times New Roman" w:cs="Times New Roman"/>
          <w:sz w:val="28"/>
          <w:szCs w:val="28"/>
        </w:rPr>
        <w:t>20</w:t>
      </w:r>
      <w:r w:rsidR="00433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5BF" w:rsidRPr="00D10F3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945BF" w:rsidRPr="00D10F3A">
        <w:rPr>
          <w:rFonts w:ascii="Times New Roman" w:hAnsi="Times New Roman" w:cs="Times New Roman"/>
          <w:sz w:val="28"/>
          <w:szCs w:val="28"/>
        </w:rPr>
        <w:t>.</w:t>
      </w:r>
      <w:r w:rsidR="00B945BF" w:rsidRPr="00D10F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5BF" w:rsidRPr="00D10F3A">
        <w:rPr>
          <w:b/>
          <w:sz w:val="28"/>
          <w:szCs w:val="28"/>
        </w:rPr>
        <w:t xml:space="preserve"> </w:t>
      </w:r>
    </w:p>
    <w:p w:rsidR="00CB4C28" w:rsidRPr="00D10F3A" w:rsidRDefault="00CB4C28" w:rsidP="00CB4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</w:t>
      </w: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0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Проаналізувати стан викладання дисциплін природничо-математичного </w:t>
      </w:r>
      <w:r w:rsidR="00BC5B4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C5B44">
        <w:rPr>
          <w:rFonts w:ascii="Times New Roman" w:hAnsi="Times New Roman" w:cs="Times New Roman"/>
          <w:sz w:val="28"/>
          <w:szCs w:val="28"/>
        </w:rPr>
        <w:t>оздоровчо-</w:t>
      </w:r>
      <w:proofErr w:type="spellEnd"/>
      <w:r w:rsidR="00BC5B44">
        <w:rPr>
          <w:rFonts w:ascii="Times New Roman" w:hAnsi="Times New Roman" w:cs="Times New Roman"/>
          <w:sz w:val="28"/>
          <w:szCs w:val="28"/>
        </w:rPr>
        <w:t xml:space="preserve"> естетичного</w:t>
      </w:r>
      <w:r w:rsidR="00BC5B44" w:rsidRPr="00D10F3A">
        <w:rPr>
          <w:rFonts w:ascii="Times New Roman" w:hAnsi="Times New Roman" w:cs="Times New Roman"/>
          <w:sz w:val="28"/>
          <w:szCs w:val="28"/>
        </w:rPr>
        <w:t xml:space="preserve"> 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циклу    в 201</w:t>
      </w:r>
      <w:r w:rsidR="00F26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F26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5BF" w:rsidRPr="00D10F3A">
        <w:rPr>
          <w:rFonts w:ascii="Times New Roman" w:hAnsi="Times New Roman" w:cs="Times New Roman"/>
          <w:sz w:val="28"/>
          <w:szCs w:val="28"/>
        </w:rPr>
        <w:t>та визначити пріоритетні напрямки в роботі МО у поточному навчальному році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826"/>
        <w:gridCol w:w="2393"/>
      </w:tblGrid>
      <w:tr w:rsidR="00CB4C28" w:rsidRPr="00D10F3A" w:rsidTr="00CB4C28">
        <w:trPr>
          <w:trHeight w:val="751"/>
        </w:trPr>
        <w:tc>
          <w:tcPr>
            <w:tcW w:w="81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 для обговорення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проведення</w:t>
            </w:r>
          </w:p>
        </w:tc>
        <w:tc>
          <w:tcPr>
            <w:tcW w:w="2393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</w:t>
            </w:r>
          </w:p>
        </w:tc>
      </w:tr>
      <w:tr w:rsidR="00CB4C28" w:rsidRPr="00D10F3A" w:rsidTr="00CB4C28">
        <w:tc>
          <w:tcPr>
            <w:tcW w:w="9572" w:type="dxa"/>
            <w:gridSpan w:val="4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>Організаційні питання</w:t>
            </w:r>
          </w:p>
        </w:tc>
      </w:tr>
      <w:tr w:rsidR="00B945BF" w:rsidRPr="00D10F3A" w:rsidTr="00CB4C28">
        <w:tc>
          <w:tcPr>
            <w:tcW w:w="817" w:type="dxa"/>
          </w:tcPr>
          <w:p w:rsidR="00B945BF" w:rsidRPr="00D10F3A" w:rsidRDefault="00DB784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B945BF" w:rsidRPr="00D10F3A" w:rsidRDefault="00B945BF" w:rsidP="00F2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:                             </w:t>
            </w:r>
            <w:r w:rsidR="00BC5B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плану роботи ТГ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269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269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B4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BC5B44">
              <w:rPr>
                <w:rFonts w:ascii="Times New Roman" w:hAnsi="Times New Roman" w:cs="Times New Roman"/>
                <w:sz w:val="28"/>
                <w:szCs w:val="28"/>
              </w:rPr>
              <w:t>., завдань ТГ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269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269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B945BF" w:rsidRPr="00D10F3A" w:rsidRDefault="00B945BF" w:rsidP="0002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2393" w:type="dxa"/>
          </w:tcPr>
          <w:p w:rsidR="0002512E" w:rsidRDefault="0002512E" w:rsidP="0002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5BF" w:rsidRPr="00D10F3A" w:rsidRDefault="00021BBF" w:rsidP="0002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DB7844" w:rsidRPr="00D10F3A" w:rsidTr="00CB4C28">
        <w:tc>
          <w:tcPr>
            <w:tcW w:w="817" w:type="dxa"/>
          </w:tcPr>
          <w:p w:rsidR="00DB7844" w:rsidRPr="00D10F3A" w:rsidRDefault="00DB784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DB7844" w:rsidRPr="00D10F3A" w:rsidRDefault="00DB7844" w:rsidP="0036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r w:rsidRPr="00DB7844">
              <w:rPr>
                <w:rFonts w:ascii="Times New Roman" w:hAnsi="Times New Roman" w:cs="Times New Roman"/>
                <w:sz w:val="28"/>
                <w:szCs w:val="28"/>
              </w:rPr>
              <w:t xml:space="preserve">листа </w:t>
            </w:r>
            <w:r w:rsidR="004336EE" w:rsidRPr="004336EE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Міністерства освіти і науки України </w:t>
            </w:r>
            <w:r w:rsidR="00F269A6" w:rsidRPr="00363990">
              <w:rPr>
                <w:sz w:val="28"/>
                <w:szCs w:val="28"/>
              </w:rPr>
              <w:t>№ 1/11-5966 від 01.07.2019</w:t>
            </w:r>
            <w:r w:rsidR="00363990">
              <w:rPr>
                <w:sz w:val="28"/>
                <w:szCs w:val="28"/>
              </w:rPr>
              <w:t xml:space="preserve"> </w:t>
            </w:r>
            <w:r w:rsidR="004336EE" w:rsidRPr="004336EE">
              <w:rPr>
                <w:rFonts w:ascii="Times New Roman" w:hAnsi="Times New Roman" w:cs="Times New Roman"/>
                <w:sz w:val="28"/>
                <w:szCs w:val="28"/>
              </w:rPr>
              <w:t>“Щодо вивчення у закладах загальної середньої освіти навчальних предметів у 201</w:t>
            </w:r>
            <w:r w:rsidR="00363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36EE" w:rsidRPr="004336EE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363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36EE" w:rsidRPr="004336EE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році”</w:t>
            </w:r>
          </w:p>
        </w:tc>
        <w:tc>
          <w:tcPr>
            <w:tcW w:w="1826" w:type="dxa"/>
          </w:tcPr>
          <w:p w:rsidR="00DB7844" w:rsidRPr="00D10F3A" w:rsidRDefault="00DB7844" w:rsidP="0002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2393" w:type="dxa"/>
          </w:tcPr>
          <w:p w:rsidR="00DB7844" w:rsidRPr="00D10F3A" w:rsidRDefault="00DB7844" w:rsidP="0002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CB4C28" w:rsidRPr="00D10F3A" w:rsidTr="00CB4C28">
        <w:tc>
          <w:tcPr>
            <w:tcW w:w="81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CB4C28" w:rsidRPr="00D10F3A" w:rsidRDefault="00CB4C28" w:rsidP="00427A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 – правова база організації </w:t>
            </w:r>
            <w:r w:rsidR="00427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процесу у 201</w:t>
            </w:r>
            <w:r w:rsidR="0036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6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2393" w:type="dxa"/>
          </w:tcPr>
          <w:p w:rsidR="00CB4C28" w:rsidRPr="00D10F3A" w:rsidRDefault="0002512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І.С.</w:t>
            </w:r>
          </w:p>
        </w:tc>
      </w:tr>
      <w:tr w:rsidR="00CB4C28" w:rsidRPr="00D10F3A" w:rsidTr="00CB4C28">
        <w:tc>
          <w:tcPr>
            <w:tcW w:w="817" w:type="dxa"/>
          </w:tcPr>
          <w:p w:rsidR="00CB4C28" w:rsidRPr="00D10F3A" w:rsidRDefault="004336E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CB4C28" w:rsidRPr="00D10F3A" w:rsidRDefault="00CB4C28" w:rsidP="0036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 наслідки державної підсумкової атестації з математики</w:t>
            </w:r>
            <w:r w:rsidR="007B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ДПА та </w:t>
            </w:r>
            <w:r w:rsidR="00BC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 України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</w:t>
            </w:r>
            <w:r w:rsidR="0036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6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навчальний рік. 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2393" w:type="dxa"/>
          </w:tcPr>
          <w:p w:rsidR="003B4BFC" w:rsidRPr="00D10F3A" w:rsidRDefault="003B4BF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Вчителі-предметники</w:t>
            </w:r>
          </w:p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CB4C28">
        <w:tc>
          <w:tcPr>
            <w:tcW w:w="81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CB4C28" w:rsidRPr="00D10F3A" w:rsidRDefault="00CB4C28" w:rsidP="00742F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і </w:t>
            </w:r>
            <w:r w:rsidR="003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І етапу 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предметних олімпіад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2393" w:type="dxa"/>
          </w:tcPr>
          <w:p w:rsidR="0002512E" w:rsidRDefault="00CB4C28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512E"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 w:rsidR="00025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28" w:rsidRPr="00D10F3A" w:rsidRDefault="00CB4C28" w:rsidP="0002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990" w:rsidRPr="00D10F3A" w:rsidTr="00CB4C28">
        <w:tc>
          <w:tcPr>
            <w:tcW w:w="817" w:type="dxa"/>
          </w:tcPr>
          <w:p w:rsidR="00363990" w:rsidRPr="00D10F3A" w:rsidRDefault="00363990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363990" w:rsidRPr="00D10F3A" w:rsidRDefault="00363990" w:rsidP="003C1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графіка проведення позакласних заходів з предметів природничо-математичного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оздоровчо-естетичного </w:t>
            </w:r>
            <w:r w:rsidRPr="0036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циклу</w:t>
            </w:r>
          </w:p>
        </w:tc>
        <w:tc>
          <w:tcPr>
            <w:tcW w:w="1826" w:type="dxa"/>
          </w:tcPr>
          <w:p w:rsidR="00363990" w:rsidRPr="00D10F3A" w:rsidRDefault="00F1719A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393" w:type="dxa"/>
          </w:tcPr>
          <w:p w:rsidR="00363990" w:rsidRPr="00D10F3A" w:rsidRDefault="00F1719A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02512E" w:rsidRPr="00D10F3A" w:rsidTr="00CB4C28">
        <w:tc>
          <w:tcPr>
            <w:tcW w:w="817" w:type="dxa"/>
          </w:tcPr>
          <w:p w:rsidR="0002512E" w:rsidRDefault="0002512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12E" w:rsidRDefault="0002512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2512E" w:rsidRPr="00363990" w:rsidRDefault="0002512E" w:rsidP="003C1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02512E" w:rsidRDefault="0002512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2512E" w:rsidRPr="00D10F3A" w:rsidRDefault="0002512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CB4C28">
        <w:trPr>
          <w:trHeight w:val="387"/>
        </w:trPr>
        <w:tc>
          <w:tcPr>
            <w:tcW w:w="9572" w:type="dxa"/>
            <w:gridSpan w:val="4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lastRenderedPageBreak/>
              <w:t>Методичні питання</w:t>
            </w:r>
          </w:p>
        </w:tc>
      </w:tr>
      <w:tr w:rsidR="00CB4C28" w:rsidRPr="00D10F3A" w:rsidTr="00CB4C28">
        <w:trPr>
          <w:trHeight w:val="708"/>
        </w:trPr>
        <w:tc>
          <w:tcPr>
            <w:tcW w:w="81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B4C28" w:rsidRPr="00427A70" w:rsidRDefault="003B4BFC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Впровадження методичних розробок щодо соціалізації учнів у викладанні навчальних предметів</w:t>
            </w:r>
            <w:r w:rsidR="00742FE2" w:rsidRPr="000251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27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освітньому процесі НУШ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393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CB4C28" w:rsidRPr="00D10F3A" w:rsidTr="0085296E">
        <w:trPr>
          <w:trHeight w:val="724"/>
        </w:trPr>
        <w:tc>
          <w:tcPr>
            <w:tcW w:w="81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CB4C28" w:rsidRPr="00D10F3A" w:rsidRDefault="00CB4C28" w:rsidP="003B4B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Адаптація учнів 5-х класів до навчання в школі ІІ ступеня.</w:t>
            </w:r>
            <w:r w:rsidR="0064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викладання навчальних предметів в 5 класі</w:t>
            </w:r>
          </w:p>
        </w:tc>
        <w:tc>
          <w:tcPr>
            <w:tcW w:w="182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393" w:type="dxa"/>
          </w:tcPr>
          <w:p w:rsidR="00CB4C28" w:rsidRPr="00D10F3A" w:rsidRDefault="0002512E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Іванченко О.В.</w:t>
            </w:r>
          </w:p>
        </w:tc>
      </w:tr>
      <w:tr w:rsidR="0085296E" w:rsidRPr="00D10F3A" w:rsidTr="00CB4C28">
        <w:trPr>
          <w:trHeight w:val="2115"/>
        </w:trPr>
        <w:tc>
          <w:tcPr>
            <w:tcW w:w="817" w:type="dxa"/>
          </w:tcPr>
          <w:p w:rsidR="0085296E" w:rsidRPr="00D10F3A" w:rsidRDefault="0085296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85296E" w:rsidRPr="00D10F3A" w:rsidRDefault="0085296E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моніторингового аналізу успішності з математики на початок навчального року.</w:t>
            </w:r>
          </w:p>
        </w:tc>
        <w:tc>
          <w:tcPr>
            <w:tcW w:w="1826" w:type="dxa"/>
          </w:tcPr>
          <w:p w:rsidR="0085296E" w:rsidRPr="00D10F3A" w:rsidRDefault="0085296E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393" w:type="dxa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96E" w:rsidRPr="00D10F3A" w:rsidRDefault="0085296E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CB4C28">
        <w:trPr>
          <w:trHeight w:val="2290"/>
        </w:trPr>
        <w:tc>
          <w:tcPr>
            <w:tcW w:w="9572" w:type="dxa"/>
            <w:gridSpan w:val="4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>Завдання членам МО</w:t>
            </w:r>
          </w:p>
          <w:p w:rsidR="00021BBF" w:rsidRPr="00D10F3A" w:rsidRDefault="00021BBF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нормативних документів:</w:t>
            </w:r>
          </w:p>
          <w:p w:rsidR="00021BBF" w:rsidRPr="00D10F3A" w:rsidRDefault="00021BBF" w:rsidP="00021BB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 та основних вимог до викладання предметів природничо-математичного циклу;</w:t>
            </w:r>
          </w:p>
          <w:p w:rsidR="00021BBF" w:rsidRPr="00D10F3A" w:rsidRDefault="00021BBF" w:rsidP="00021BB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критеріїв оцінювання підсумкового та тематичного контролю навчальних досягнень учнів;</w:t>
            </w:r>
          </w:p>
          <w:p w:rsidR="00021BBF" w:rsidRPr="00D10F3A" w:rsidRDefault="00021BBF" w:rsidP="00021BB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 до ведення шкільної документації.</w:t>
            </w:r>
          </w:p>
          <w:p w:rsidR="00021BBF" w:rsidRPr="00D10F3A" w:rsidRDefault="00021BBF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і затвердження календарно-тематичних планів</w:t>
            </w:r>
          </w:p>
          <w:p w:rsidR="00021BBF" w:rsidRPr="00D10F3A" w:rsidRDefault="00021BBF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і проведення шкільних олімпіад з дисциплін природничо-математичного циклу</w:t>
            </w:r>
          </w:p>
          <w:p w:rsidR="00047623" w:rsidRPr="00D10F3A" w:rsidRDefault="00047623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планів роботи з обдарованими та слабо встигаючими учнями</w:t>
            </w:r>
          </w:p>
          <w:p w:rsidR="00021BBF" w:rsidRPr="00D10F3A" w:rsidRDefault="00021BBF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учнів до районних олімпіад з навчальних дисциплін</w:t>
            </w:r>
          </w:p>
          <w:p w:rsidR="00021BBF" w:rsidRDefault="00021BBF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Поновлення правил ТБ в кабінетах з підвищеним рівнем небезпеки</w:t>
            </w:r>
          </w:p>
          <w:p w:rsidR="008F129B" w:rsidRPr="00D10F3A" w:rsidRDefault="008F129B" w:rsidP="00021B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матеріали для проведення шкільних олімпіад з предметів</w:t>
            </w:r>
          </w:p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C28" w:rsidRPr="00D10F3A" w:rsidRDefault="00CB4C28" w:rsidP="00047623">
      <w:pPr>
        <w:keepNext/>
        <w:keepLines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u w:val="single"/>
          <w:lang w:eastAsia="ru-RU"/>
        </w:rPr>
      </w:pPr>
      <w:r w:rsidRPr="00D10F3A">
        <w:rPr>
          <w:rFonts w:ascii="Cambria" w:eastAsia="Times New Roman" w:hAnsi="Cambria" w:cs="Times New Roman"/>
          <w:b/>
          <w:bCs/>
          <w:iCs/>
          <w:color w:val="002060"/>
          <w:sz w:val="32"/>
          <w:szCs w:val="32"/>
          <w:lang w:eastAsia="ru-RU"/>
        </w:rPr>
        <w:lastRenderedPageBreak/>
        <w:t xml:space="preserve">Засідання № 2 </w:t>
      </w:r>
      <w:r w:rsidRPr="00D10F3A"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u w:val="single"/>
          <w:lang w:eastAsia="ru-RU"/>
        </w:rPr>
        <w:t>Жовтень</w:t>
      </w:r>
    </w:p>
    <w:p w:rsidR="00BB0800" w:rsidRPr="008576E4" w:rsidRDefault="00BB0800" w:rsidP="00BB0800">
      <w:pPr>
        <w:keepNext/>
        <w:keepLines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u w:val="single"/>
          <w:lang w:eastAsia="ru-RU"/>
        </w:rPr>
      </w:pPr>
      <w:r w:rsidRPr="008576E4"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u w:val="single"/>
          <w:lang w:eastAsia="ru-RU"/>
        </w:rPr>
        <w:t>Засідання круглого столу</w:t>
      </w:r>
    </w:p>
    <w:p w:rsidR="00BB0800" w:rsidRDefault="00BB0800" w:rsidP="0047255B">
      <w:pPr>
        <w:keepNext/>
        <w:keepLines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B4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Pr="00CB4C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="00F1719A" w:rsidRPr="00F1719A">
        <w:t xml:space="preserve"> 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Модернізація </w:t>
      </w:r>
      <w:r w:rsidR="00427A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освітнього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процесу шляхом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впровадження сучасних інноваційних технологій</w:t>
      </w:r>
      <w:r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C606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BB0800" w:rsidRPr="0002512E" w:rsidRDefault="00BB0800" w:rsidP="00BB0800">
      <w:pPr>
        <w:keepNext/>
        <w:keepLines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5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</w:t>
      </w:r>
      <w:r w:rsidRPr="000251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CB4C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розглянути головні засади та особливості інновацій НУШ відпо</w:t>
      </w:r>
      <w:r w:rsid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відно нового закону про освіту, 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охарактеризувати шляхи впровадження інноваційних технологій навчання</w:t>
      </w:r>
      <w:r w:rsid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F1719A" w:rsidRPr="00F171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розширити знання вчителів про інноваційні методи та форми навчання</w:t>
      </w:r>
    </w:p>
    <w:p w:rsidR="00BB0800" w:rsidRPr="0002512E" w:rsidRDefault="00BB0800" w:rsidP="00BB0800">
      <w:pPr>
        <w:keepNext/>
        <w:keepLines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286"/>
        <w:gridCol w:w="2534"/>
      </w:tblGrid>
      <w:tr w:rsidR="00CB4C28" w:rsidRPr="00D10F3A" w:rsidTr="00CB4C28">
        <w:trPr>
          <w:trHeight w:val="518"/>
        </w:trPr>
        <w:tc>
          <w:tcPr>
            <w:tcW w:w="675" w:type="dxa"/>
          </w:tcPr>
          <w:p w:rsidR="00CB4C28" w:rsidRPr="00D10F3A" w:rsidRDefault="00CB4C28" w:rsidP="00CB4C2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536" w:type="dxa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Питання для обговорення</w:t>
            </w:r>
          </w:p>
        </w:tc>
        <w:tc>
          <w:tcPr>
            <w:tcW w:w="2286" w:type="dxa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Форма проведення</w:t>
            </w:r>
          </w:p>
        </w:tc>
        <w:tc>
          <w:tcPr>
            <w:tcW w:w="2534" w:type="dxa"/>
          </w:tcPr>
          <w:p w:rsidR="00CB4C28" w:rsidRPr="00D10F3A" w:rsidRDefault="00CB4C28" w:rsidP="00CB4C2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Відповідальний </w:t>
            </w:r>
          </w:p>
        </w:tc>
      </w:tr>
      <w:tr w:rsidR="00CB4C28" w:rsidRPr="00D10F3A" w:rsidTr="00CB4C28">
        <w:trPr>
          <w:trHeight w:val="306"/>
        </w:trPr>
        <w:tc>
          <w:tcPr>
            <w:tcW w:w="10031" w:type="dxa"/>
            <w:gridSpan w:val="4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Організаційні питання</w:t>
            </w:r>
          </w:p>
        </w:tc>
      </w:tr>
      <w:tr w:rsidR="009B5021" w:rsidRPr="00D10F3A" w:rsidTr="00CB4C28">
        <w:tc>
          <w:tcPr>
            <w:tcW w:w="675" w:type="dxa"/>
          </w:tcPr>
          <w:p w:rsidR="009B5021" w:rsidRPr="00D10F3A" w:rsidRDefault="009B5021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B5021" w:rsidRPr="00D10F3A" w:rsidRDefault="009B5021" w:rsidP="00CB4C28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171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Обговорення нового Закону про освіту</w:t>
            </w:r>
          </w:p>
        </w:tc>
        <w:tc>
          <w:tcPr>
            <w:tcW w:w="2286" w:type="dxa"/>
          </w:tcPr>
          <w:p w:rsidR="009B5021" w:rsidRPr="00D10F3A" w:rsidRDefault="009B5021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Довідка</w:t>
            </w:r>
          </w:p>
        </w:tc>
        <w:tc>
          <w:tcPr>
            <w:tcW w:w="2534" w:type="dxa"/>
          </w:tcPr>
          <w:p w:rsidR="009B5021" w:rsidRPr="00D10F3A" w:rsidRDefault="0002512E" w:rsidP="00402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B4C28" w:rsidRPr="00D10F3A" w:rsidTr="00CB4C28">
        <w:tc>
          <w:tcPr>
            <w:tcW w:w="675" w:type="dxa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 та затвердження  завдань шкільних олімпіад</w:t>
            </w:r>
            <w:r w:rsidR="003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предметів природничо-математичного циклу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6" w:type="dxa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534" w:type="dxa"/>
          </w:tcPr>
          <w:p w:rsidR="00CB4C28" w:rsidRPr="00D10F3A" w:rsidRDefault="00CB4C28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Члени МО</w:t>
            </w:r>
          </w:p>
        </w:tc>
      </w:tr>
      <w:tr w:rsidR="001D6AF9" w:rsidRPr="00D10F3A" w:rsidTr="008F0446">
        <w:tc>
          <w:tcPr>
            <w:tcW w:w="10031" w:type="dxa"/>
            <w:gridSpan w:val="4"/>
          </w:tcPr>
          <w:p w:rsidR="001D6AF9" w:rsidRPr="00D10F3A" w:rsidRDefault="001D6AF9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Методичні питання</w:t>
            </w:r>
          </w:p>
        </w:tc>
      </w:tr>
      <w:tr w:rsidR="00F93C9B" w:rsidRPr="00D10F3A" w:rsidTr="00CB4C28">
        <w:tc>
          <w:tcPr>
            <w:tcW w:w="675" w:type="dxa"/>
          </w:tcPr>
          <w:p w:rsidR="00F93C9B" w:rsidRPr="00D10F3A" w:rsidRDefault="00F93C9B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93C9B" w:rsidRPr="00BB1286" w:rsidRDefault="00F1719A" w:rsidP="00047623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719A">
              <w:rPr>
                <w:rFonts w:ascii="Times New Roman" w:hAnsi="Times New Roman" w:cs="Times New Roman"/>
                <w:sz w:val="28"/>
                <w:szCs w:val="28"/>
              </w:rPr>
              <w:t>Наскрізні змістові лінії як засади до створення цілісної картини світу: методика реалізації.</w:t>
            </w:r>
          </w:p>
        </w:tc>
        <w:tc>
          <w:tcPr>
            <w:tcW w:w="2286" w:type="dxa"/>
          </w:tcPr>
          <w:p w:rsidR="00F93C9B" w:rsidRPr="00D10F3A" w:rsidRDefault="00F93C9B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2534" w:type="dxa"/>
          </w:tcPr>
          <w:p w:rsidR="00F93C9B" w:rsidRPr="00D10F3A" w:rsidRDefault="0002512E" w:rsidP="000D1604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Коваленко Л.В.</w:t>
            </w:r>
          </w:p>
        </w:tc>
      </w:tr>
      <w:tr w:rsidR="009B5021" w:rsidRPr="00D10F3A" w:rsidTr="00CB4C28">
        <w:tc>
          <w:tcPr>
            <w:tcW w:w="675" w:type="dxa"/>
          </w:tcPr>
          <w:p w:rsidR="009B5021" w:rsidRPr="00D10F3A" w:rsidRDefault="009B5021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B5021" w:rsidRPr="00F1719A" w:rsidRDefault="009B5021" w:rsidP="00047623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1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Компетентнісний потенціал навчального предмета</w:t>
            </w:r>
          </w:p>
        </w:tc>
        <w:tc>
          <w:tcPr>
            <w:tcW w:w="2286" w:type="dxa"/>
          </w:tcPr>
          <w:p w:rsidR="009B5021" w:rsidRPr="00D10F3A" w:rsidRDefault="009B5021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2534" w:type="dxa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021" w:rsidRDefault="009B5021" w:rsidP="009B5021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3C9B" w:rsidRPr="00D10F3A" w:rsidTr="00CB4C28">
        <w:tc>
          <w:tcPr>
            <w:tcW w:w="675" w:type="dxa"/>
          </w:tcPr>
          <w:p w:rsidR="00F93C9B" w:rsidRPr="00D10F3A" w:rsidRDefault="009B5021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3C9B" w:rsidRPr="00D10F3A" w:rsidRDefault="00F1719A" w:rsidP="00F93C9B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71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Застосування </w:t>
            </w:r>
            <w:proofErr w:type="spellStart"/>
            <w:r w:rsidRPr="00F171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педагогічной</w:t>
            </w:r>
            <w:proofErr w:type="spellEnd"/>
            <w:r w:rsidRPr="00F171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технології </w:t>
            </w:r>
            <w:proofErr w:type="spellStart"/>
            <w:r w:rsidRPr="00F171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“інтеграція”</w:t>
            </w:r>
            <w:proofErr w:type="spellEnd"/>
            <w:r w:rsidRPr="00F171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 плюси та мінуси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F93C9B" w:rsidRPr="00D10F3A" w:rsidRDefault="00F93C9B" w:rsidP="00CB4C28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Обмін досвідом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C9B" w:rsidRPr="00D10F3A" w:rsidRDefault="00F93C9B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C0F9B" w:rsidRPr="00D10F3A" w:rsidTr="00CB4C28">
        <w:tc>
          <w:tcPr>
            <w:tcW w:w="675" w:type="dxa"/>
          </w:tcPr>
          <w:p w:rsidR="002C0F9B" w:rsidRDefault="009B5021" w:rsidP="00CB4C28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C0F9B" w:rsidRDefault="009B5021" w:rsidP="000D1604">
            <w:pPr>
              <w:shd w:val="clear" w:color="auto" w:fill="FFFFFF"/>
              <w:spacing w:after="0" w:line="240" w:lineRule="auto"/>
              <w:ind w:right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5021">
              <w:rPr>
                <w:rFonts w:ascii="Times New Roman" w:hAnsi="Times New Roman" w:cs="Times New Roman"/>
                <w:sz w:val="28"/>
                <w:szCs w:val="28"/>
              </w:rPr>
              <w:t xml:space="preserve">Співвідношення між ключовими і предметними </w:t>
            </w:r>
            <w:proofErr w:type="spellStart"/>
            <w:r w:rsidRPr="009B5021">
              <w:rPr>
                <w:rFonts w:ascii="Times New Roman" w:hAnsi="Times New Roman" w:cs="Times New Roman"/>
                <w:sz w:val="28"/>
                <w:szCs w:val="28"/>
              </w:rPr>
              <w:t>компетентностями</w:t>
            </w:r>
            <w:proofErr w:type="spellEnd"/>
            <w:r w:rsidRPr="009B5021">
              <w:rPr>
                <w:rFonts w:ascii="Times New Roman" w:hAnsi="Times New Roman" w:cs="Times New Roman"/>
                <w:sz w:val="28"/>
                <w:szCs w:val="28"/>
              </w:rPr>
              <w:t>, що реалізуютьс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шкільному курсі інформатики</w:t>
            </w:r>
            <w:r w:rsidR="00427A70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НУШ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2C0F9B" w:rsidRPr="00D10F3A" w:rsidRDefault="002C0F9B" w:rsidP="00CB4C28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F9B" w:rsidRPr="00D10F3A" w:rsidRDefault="002C0F9B" w:rsidP="001D6AF9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C0F9B" w:rsidRPr="00D10F3A" w:rsidTr="00CB4C2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5" w:type="dxa"/>
          <w:trHeight w:val="10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2C0F9B" w:rsidRPr="00D10F3A" w:rsidRDefault="002C0F9B" w:rsidP="00CB4C28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8"/>
                <w:szCs w:val="28"/>
                <w:lang w:eastAsia="ru-RU"/>
              </w:rPr>
            </w:pPr>
          </w:p>
        </w:tc>
      </w:tr>
      <w:tr w:rsidR="002C0F9B" w:rsidRPr="00D10F3A" w:rsidTr="00CB4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F9B" w:rsidRPr="00D10F3A" w:rsidRDefault="002C0F9B" w:rsidP="00CB4C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                                 </w:t>
            </w:r>
          </w:p>
          <w:p w:rsidR="002C0F9B" w:rsidRPr="00D10F3A" w:rsidRDefault="002C0F9B" w:rsidP="00CB4C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kern w:val="36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D10F3A"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kern w:val="36"/>
                <w:sz w:val="28"/>
                <w:szCs w:val="28"/>
                <w:lang w:eastAsia="ru-RU"/>
              </w:rPr>
              <w:t>Завдання членам МО</w:t>
            </w:r>
          </w:p>
          <w:p w:rsidR="002C0F9B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І етапі учнівських</w:t>
            </w:r>
            <w:r w:rsidRPr="00CB4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олімпіад з базових дисциплін.</w:t>
            </w:r>
          </w:p>
          <w:p w:rsidR="002C0F9B" w:rsidRPr="00CB4C28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 участь у ІІ етапі учнівських</w:t>
            </w:r>
            <w:r w:rsidRPr="00CB4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олімпіад з базових дисциплін.</w:t>
            </w:r>
          </w:p>
          <w:p w:rsidR="002C0F9B" w:rsidRPr="00CB4C28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Взаємовідвідування уроків згідно плану</w:t>
            </w:r>
            <w:r w:rsidRPr="00CB4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0F9B" w:rsidRPr="00CB4C28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4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вати на уроках творчі здібності учнів з метою їх успішної соціалізації</w:t>
            </w:r>
          </w:p>
          <w:p w:rsidR="002C0F9B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 з учнями, які мають початковий рівень знань для їх соціалізації в суспільстві.</w:t>
            </w:r>
          </w:p>
          <w:p w:rsidR="002C0F9B" w:rsidRDefault="002C0F9B" w:rsidP="00BB08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інформацію про навчальні досягнення учнів за І семестр</w:t>
            </w:r>
          </w:p>
          <w:p w:rsidR="002C0F9B" w:rsidRPr="00D10F3A" w:rsidRDefault="002C0F9B" w:rsidP="00636BB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C28" w:rsidRPr="00D10F3A" w:rsidRDefault="00CB4C28" w:rsidP="00CB4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28" w:rsidRPr="00D10F3A" w:rsidRDefault="00CB4C28" w:rsidP="00CB4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  <w:r w:rsidRPr="00D10F3A"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  <w:t xml:space="preserve">                                                         </w:t>
      </w: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Cs w:val="28"/>
          <w:lang w:eastAsia="ru-RU"/>
        </w:rPr>
      </w:pPr>
    </w:p>
    <w:p w:rsidR="00CB4C28" w:rsidRPr="00D10F3A" w:rsidRDefault="00CB4C28" w:rsidP="00CB4C28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Cs/>
          <w:i/>
          <w:iCs/>
          <w:color w:val="4F81BD"/>
          <w:sz w:val="32"/>
          <w:szCs w:val="32"/>
          <w:lang w:eastAsia="ru-RU"/>
        </w:rPr>
      </w:pPr>
    </w:p>
    <w:p w:rsidR="00CB4C28" w:rsidRPr="00D10F3A" w:rsidRDefault="00CB4C28" w:rsidP="00CB4C28">
      <w:pPr>
        <w:rPr>
          <w:rFonts w:ascii="Calibri" w:eastAsia="Times New Roman" w:hAnsi="Calibri" w:cs="Times New Roman"/>
          <w:lang w:eastAsia="ru-RU"/>
        </w:rPr>
      </w:pPr>
    </w:p>
    <w:p w:rsidR="00CB4C28" w:rsidRPr="00D10F3A" w:rsidRDefault="00CB4C28" w:rsidP="00CB4C28">
      <w:pPr>
        <w:rPr>
          <w:rFonts w:ascii="Calibri" w:eastAsia="Times New Roman" w:hAnsi="Calibri" w:cs="Times New Roman"/>
          <w:lang w:eastAsia="ru-RU"/>
        </w:rPr>
      </w:pPr>
    </w:p>
    <w:p w:rsidR="00CB4C28" w:rsidRDefault="00CB4C28" w:rsidP="00CB4C28">
      <w:pPr>
        <w:rPr>
          <w:rFonts w:ascii="Calibri" w:eastAsia="Times New Roman" w:hAnsi="Calibri" w:cs="Times New Roman"/>
          <w:lang w:eastAsia="ru-RU"/>
        </w:rPr>
      </w:pPr>
    </w:p>
    <w:p w:rsidR="007E1304" w:rsidRDefault="007E1304" w:rsidP="00CB4C28">
      <w:pPr>
        <w:rPr>
          <w:rFonts w:ascii="Calibri" w:eastAsia="Times New Roman" w:hAnsi="Calibri" w:cs="Times New Roman"/>
          <w:lang w:eastAsia="ru-RU"/>
        </w:rPr>
      </w:pPr>
    </w:p>
    <w:p w:rsidR="00636BBC" w:rsidRDefault="00636BBC" w:rsidP="00CB4C28">
      <w:pPr>
        <w:rPr>
          <w:rFonts w:ascii="Calibri" w:eastAsia="Times New Roman" w:hAnsi="Calibri" w:cs="Times New Roman"/>
          <w:lang w:eastAsia="ru-RU"/>
        </w:rPr>
      </w:pPr>
    </w:p>
    <w:p w:rsidR="00636BBC" w:rsidRPr="00D10F3A" w:rsidRDefault="00636BBC" w:rsidP="00CB4C28">
      <w:pPr>
        <w:rPr>
          <w:rFonts w:ascii="Calibri" w:eastAsia="Times New Roman" w:hAnsi="Calibri" w:cs="Times New Roman"/>
          <w:lang w:eastAsia="ru-RU"/>
        </w:rPr>
      </w:pPr>
    </w:p>
    <w:p w:rsidR="00DF2031" w:rsidRPr="00D10F3A" w:rsidRDefault="00DF2031" w:rsidP="00CB4C28">
      <w:pPr>
        <w:rPr>
          <w:rFonts w:ascii="Calibri" w:eastAsia="Times New Roman" w:hAnsi="Calibri" w:cs="Times New Roman"/>
          <w:lang w:eastAsia="ru-RU"/>
        </w:rPr>
      </w:pPr>
    </w:p>
    <w:p w:rsidR="00CB4C28" w:rsidRPr="00D10F3A" w:rsidRDefault="002B13B0" w:rsidP="002B13B0">
      <w:pPr>
        <w:tabs>
          <w:tab w:val="center" w:pos="4677"/>
          <w:tab w:val="left" w:pos="5595"/>
        </w:tabs>
        <w:rPr>
          <w:rFonts w:ascii="Calibri" w:eastAsia="Times New Roman" w:hAnsi="Calibri" w:cs="Times New Roman"/>
          <w:b/>
          <w:color w:val="7030A0"/>
          <w:sz w:val="28"/>
          <w:szCs w:val="28"/>
          <w:lang w:eastAsia="ru-RU"/>
        </w:rPr>
      </w:pPr>
      <w:r w:rsidRPr="00D10F3A">
        <w:rPr>
          <w:rFonts w:ascii="Calibri" w:eastAsia="Times New Roman" w:hAnsi="Calibri" w:cs="Times New Roman"/>
          <w:b/>
          <w:color w:val="7030A0"/>
          <w:sz w:val="28"/>
          <w:szCs w:val="28"/>
          <w:lang w:eastAsia="ru-RU"/>
        </w:rPr>
        <w:tab/>
      </w:r>
      <w:r w:rsidR="00CB4C28" w:rsidRPr="00D10F3A">
        <w:rPr>
          <w:rFonts w:ascii="Calibri" w:eastAsia="Times New Roman" w:hAnsi="Calibri" w:cs="Times New Roman"/>
          <w:b/>
          <w:color w:val="7030A0"/>
          <w:sz w:val="28"/>
          <w:szCs w:val="28"/>
          <w:lang w:eastAsia="ru-RU"/>
        </w:rPr>
        <w:t xml:space="preserve">   </w:t>
      </w:r>
      <w:r w:rsidRPr="00D10F3A">
        <w:rPr>
          <w:rFonts w:ascii="Calibri" w:eastAsia="Times New Roman" w:hAnsi="Calibri" w:cs="Times New Roman"/>
          <w:b/>
          <w:color w:val="7030A0"/>
          <w:sz w:val="28"/>
          <w:szCs w:val="28"/>
          <w:lang w:eastAsia="ru-RU"/>
        </w:rPr>
        <w:tab/>
      </w:r>
    </w:p>
    <w:p w:rsidR="002B13B0" w:rsidRPr="00D10F3A" w:rsidRDefault="002B13B0" w:rsidP="002B13B0">
      <w:pPr>
        <w:tabs>
          <w:tab w:val="center" w:pos="4677"/>
          <w:tab w:val="left" w:pos="5595"/>
        </w:tabs>
        <w:rPr>
          <w:rFonts w:ascii="Calibri" w:eastAsia="Times New Roman" w:hAnsi="Calibri" w:cs="Times New Roman"/>
          <w:b/>
          <w:color w:val="7030A0"/>
          <w:sz w:val="28"/>
          <w:szCs w:val="28"/>
          <w:lang w:eastAsia="ru-RU"/>
        </w:rPr>
      </w:pPr>
    </w:p>
    <w:p w:rsidR="00CB4C28" w:rsidRPr="00D10F3A" w:rsidRDefault="00CB4C28" w:rsidP="006C605B">
      <w:pPr>
        <w:keepNext/>
        <w:keepLines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lang w:eastAsia="ru-RU"/>
        </w:rPr>
      </w:pPr>
      <w:r w:rsidRPr="00D10F3A">
        <w:rPr>
          <w:rFonts w:ascii="Cambria" w:eastAsia="Times New Roman" w:hAnsi="Cambria" w:cs="Times New Roman"/>
          <w:b/>
          <w:bCs/>
          <w:iCs/>
          <w:color w:val="1F497D"/>
          <w:sz w:val="32"/>
          <w:szCs w:val="32"/>
          <w:lang w:eastAsia="ru-RU"/>
        </w:rPr>
        <w:lastRenderedPageBreak/>
        <w:t>Засідання № 3</w:t>
      </w:r>
      <w:r w:rsidRPr="00D10F3A">
        <w:rPr>
          <w:rFonts w:ascii="Cambria" w:eastAsia="Times New Roman" w:hAnsi="Cambria" w:cs="Times New Roman"/>
          <w:b/>
          <w:bCs/>
          <w:iCs/>
          <w:color w:val="4F81BD"/>
          <w:sz w:val="32"/>
          <w:szCs w:val="32"/>
          <w:lang w:eastAsia="ru-RU"/>
        </w:rPr>
        <w:t xml:space="preserve"> </w:t>
      </w:r>
      <w:r w:rsidR="00EB0AC0"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u w:val="single"/>
          <w:lang w:eastAsia="ru-RU"/>
        </w:rPr>
        <w:t>Січень</w:t>
      </w:r>
      <w:r w:rsidRPr="00D10F3A">
        <w:rPr>
          <w:rFonts w:ascii="Cambria" w:eastAsia="Times New Roman" w:hAnsi="Cambria" w:cs="Times New Roman"/>
          <w:b/>
          <w:bCs/>
          <w:iCs/>
          <w:color w:val="7030A0"/>
          <w:sz w:val="32"/>
          <w:szCs w:val="32"/>
          <w:lang w:eastAsia="ru-RU"/>
        </w:rPr>
        <w:t>.</w:t>
      </w:r>
    </w:p>
    <w:p w:rsidR="00E20757" w:rsidRDefault="00E20757" w:rsidP="00FA05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8064A2"/>
          <w:sz w:val="32"/>
          <w:szCs w:val="32"/>
          <w:lang w:eastAsia="ru-RU"/>
        </w:rPr>
        <w:t>Педагогічн</w:t>
      </w:r>
      <w:r w:rsidR="00FA0582">
        <w:rPr>
          <w:rFonts w:ascii="Cambria" w:eastAsia="Times New Roman" w:hAnsi="Cambria" w:cs="Times New Roman"/>
          <w:b/>
          <w:color w:val="8064A2"/>
          <w:sz w:val="32"/>
          <w:szCs w:val="32"/>
          <w:lang w:eastAsia="ru-RU"/>
        </w:rPr>
        <w:t>і</w:t>
      </w:r>
      <w:r>
        <w:rPr>
          <w:rFonts w:ascii="Cambria" w:eastAsia="Times New Roman" w:hAnsi="Cambria" w:cs="Times New Roman"/>
          <w:b/>
          <w:color w:val="8064A2"/>
          <w:sz w:val="32"/>
          <w:szCs w:val="32"/>
          <w:lang w:eastAsia="ru-RU"/>
        </w:rPr>
        <w:t xml:space="preserve"> </w:t>
      </w:r>
      <w:r w:rsidR="00FA0582">
        <w:rPr>
          <w:rFonts w:ascii="Cambria" w:eastAsia="Times New Roman" w:hAnsi="Cambria" w:cs="Times New Roman"/>
          <w:b/>
          <w:color w:val="8064A2"/>
          <w:sz w:val="32"/>
          <w:szCs w:val="32"/>
          <w:lang w:eastAsia="ru-RU"/>
        </w:rPr>
        <w:t>обговорення</w:t>
      </w:r>
    </w:p>
    <w:p w:rsidR="00DD3846" w:rsidRDefault="00E20757" w:rsidP="00DD3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CB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21" w:rsidRPr="009B5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предметно-методичних та професійних компетентностей</w:t>
      </w:r>
      <w:r w:rsidR="009B5021" w:rsidRPr="009B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педагогів як засіб підвищення предметних та ключових</w:t>
      </w:r>
      <w:r w:rsid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21" w:rsidRPr="009B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 учнів</w:t>
      </w:r>
    </w:p>
    <w:p w:rsidR="00E20757" w:rsidRPr="00CB4C28" w:rsidRDefault="00E20757" w:rsidP="007E1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CB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846" w:rsidRP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особливості уроків із застосуванням інноваційних технологій</w:t>
      </w:r>
      <w:r w:rsid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846" w:rsidRP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розширити знання вчителів про способи, прийоми і форми навчання, що підвищують пізнавальний інтерес учнів</w:t>
      </w:r>
      <w:r w:rsid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846" w:rsidRP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проаналізувати методи оновлення </w:t>
      </w:r>
      <w:r w:rsid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освітнього </w:t>
      </w:r>
      <w:r w:rsidR="00DD3846" w:rsidRPr="00D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7"/>
        <w:gridCol w:w="4733"/>
        <w:gridCol w:w="67"/>
        <w:gridCol w:w="1747"/>
        <w:gridCol w:w="41"/>
        <w:gridCol w:w="2239"/>
      </w:tblGrid>
      <w:tr w:rsidR="00CB4C28" w:rsidRPr="00D10F3A" w:rsidTr="001C2F47">
        <w:trPr>
          <w:trHeight w:val="628"/>
        </w:trPr>
        <w:tc>
          <w:tcPr>
            <w:tcW w:w="818" w:type="dxa"/>
            <w:gridSpan w:val="2"/>
          </w:tcPr>
          <w:p w:rsidR="00CB4C28" w:rsidRPr="00D10F3A" w:rsidRDefault="00CB4C28" w:rsidP="00CB4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3" w:type="dxa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814" w:type="dxa"/>
            <w:gridSpan w:val="2"/>
          </w:tcPr>
          <w:p w:rsidR="00CB4C28" w:rsidRPr="00D10F3A" w:rsidRDefault="00CB4C28" w:rsidP="00CB4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проведення</w:t>
            </w:r>
          </w:p>
        </w:tc>
        <w:tc>
          <w:tcPr>
            <w:tcW w:w="2280" w:type="dxa"/>
            <w:gridSpan w:val="2"/>
          </w:tcPr>
          <w:p w:rsidR="00CB4C28" w:rsidRPr="00D10F3A" w:rsidRDefault="00CB4C28" w:rsidP="00CB4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CB4C28" w:rsidRPr="00D10F3A" w:rsidTr="007E1304">
        <w:trPr>
          <w:trHeight w:val="375"/>
        </w:trPr>
        <w:tc>
          <w:tcPr>
            <w:tcW w:w="9645" w:type="dxa"/>
            <w:gridSpan w:val="7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>Організаційні питання</w:t>
            </w:r>
          </w:p>
        </w:tc>
      </w:tr>
      <w:tr w:rsidR="00FB3426" w:rsidRPr="00D10F3A" w:rsidTr="001C2F47">
        <w:trPr>
          <w:trHeight w:val="817"/>
        </w:trPr>
        <w:tc>
          <w:tcPr>
            <w:tcW w:w="818" w:type="dxa"/>
            <w:gridSpan w:val="2"/>
          </w:tcPr>
          <w:p w:rsidR="00FB3426" w:rsidRPr="00D10F3A" w:rsidRDefault="00FB3426" w:rsidP="00CB4C2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3" w:type="dxa"/>
          </w:tcPr>
          <w:p w:rsidR="00FB3426" w:rsidRPr="00D10F3A" w:rsidRDefault="00FB3426" w:rsidP="000D16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 семестрових контрольних робіт,</w:t>
            </w:r>
            <w:r w:rsidR="0002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навчальних досягнень учнів 5-9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класів з дисциплін природничо-математичного циклу за результатами  І семестру</w:t>
            </w:r>
          </w:p>
        </w:tc>
        <w:tc>
          <w:tcPr>
            <w:tcW w:w="1814" w:type="dxa"/>
            <w:gridSpan w:val="2"/>
          </w:tcPr>
          <w:p w:rsidR="00FB3426" w:rsidRPr="00D10F3A" w:rsidRDefault="00FB3426" w:rsidP="000D1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Інформація</w:t>
            </w:r>
          </w:p>
        </w:tc>
        <w:tc>
          <w:tcPr>
            <w:tcW w:w="2280" w:type="dxa"/>
            <w:gridSpan w:val="2"/>
          </w:tcPr>
          <w:p w:rsidR="0002512E" w:rsidRDefault="00FB3426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512E"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 w:rsidR="00025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426" w:rsidRPr="00D10F3A" w:rsidRDefault="00FB3426" w:rsidP="00DD38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426" w:rsidRPr="00D10F3A" w:rsidTr="001C2F47">
        <w:trPr>
          <w:trHeight w:val="817"/>
        </w:trPr>
        <w:tc>
          <w:tcPr>
            <w:tcW w:w="818" w:type="dxa"/>
            <w:gridSpan w:val="2"/>
          </w:tcPr>
          <w:p w:rsidR="00FB3426" w:rsidRPr="00D10F3A" w:rsidRDefault="00FB3426" w:rsidP="00CB4C2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3" w:type="dxa"/>
          </w:tcPr>
          <w:p w:rsidR="00FB3426" w:rsidRPr="00D10F3A" w:rsidRDefault="00FB3426" w:rsidP="000D16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Аналіз результатів шкільної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районної 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олімпіади з 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 природничо-математичного циклу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  <w:gridSpan w:val="2"/>
          </w:tcPr>
          <w:p w:rsidR="00FB3426" w:rsidRPr="00D10F3A" w:rsidRDefault="00FB3426" w:rsidP="000D1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2280" w:type="dxa"/>
            <w:gridSpan w:val="2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426" w:rsidRPr="00D10F3A" w:rsidRDefault="00FB3426" w:rsidP="00FB3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1C2F47">
        <w:trPr>
          <w:trHeight w:val="817"/>
        </w:trPr>
        <w:tc>
          <w:tcPr>
            <w:tcW w:w="818" w:type="dxa"/>
            <w:gridSpan w:val="2"/>
          </w:tcPr>
          <w:p w:rsidR="00CB4C28" w:rsidRPr="00D10F3A" w:rsidRDefault="00FB3426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3" w:type="dxa"/>
          </w:tcPr>
          <w:p w:rsidR="00CB4C28" w:rsidRPr="00D10F3A" w:rsidRDefault="00CB4C28" w:rsidP="00CB4C28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Пробне 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ДПА</w:t>
            </w:r>
          </w:p>
        </w:tc>
        <w:tc>
          <w:tcPr>
            <w:tcW w:w="1814" w:type="dxa"/>
            <w:gridSpan w:val="2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2280" w:type="dxa"/>
            <w:gridSpan w:val="2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7E1304">
        <w:trPr>
          <w:trHeight w:val="552"/>
        </w:trPr>
        <w:tc>
          <w:tcPr>
            <w:tcW w:w="9645" w:type="dxa"/>
            <w:gridSpan w:val="7"/>
          </w:tcPr>
          <w:p w:rsidR="00CB4C28" w:rsidRPr="00D10F3A" w:rsidRDefault="00CB4C28" w:rsidP="00CB4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>Методичні питання</w:t>
            </w:r>
          </w:p>
        </w:tc>
      </w:tr>
      <w:tr w:rsidR="00CB4C28" w:rsidRPr="00D10F3A" w:rsidTr="00FB3426">
        <w:trPr>
          <w:trHeight w:val="817"/>
        </w:trPr>
        <w:tc>
          <w:tcPr>
            <w:tcW w:w="811" w:type="dxa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gridSpan w:val="3"/>
          </w:tcPr>
          <w:p w:rsidR="00CB4C28" w:rsidRPr="00D10F3A" w:rsidRDefault="00DD3846" w:rsidP="00CB4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</w:pPr>
            <w:r w:rsidRPr="00DD3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Особливості методики уроків із застосуванням </w:t>
            </w:r>
            <w:proofErr w:type="spellStart"/>
            <w:r w:rsidRPr="00DD3846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компетентністного</w:t>
            </w:r>
            <w:proofErr w:type="spellEnd"/>
            <w:r w:rsidRPr="00DD3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підходу</w:t>
            </w:r>
            <w:r w:rsidR="00427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освітньому процесі НУШ</w:t>
            </w:r>
          </w:p>
        </w:tc>
        <w:tc>
          <w:tcPr>
            <w:tcW w:w="1788" w:type="dxa"/>
            <w:gridSpan w:val="2"/>
          </w:tcPr>
          <w:p w:rsidR="00CB4C28" w:rsidRPr="00D10F3A" w:rsidRDefault="00FA0582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239" w:type="dxa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28" w:rsidRPr="00D10F3A" w:rsidRDefault="00CB4C28" w:rsidP="00682B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FB3426">
        <w:trPr>
          <w:trHeight w:val="817"/>
        </w:trPr>
        <w:tc>
          <w:tcPr>
            <w:tcW w:w="811" w:type="dxa"/>
          </w:tcPr>
          <w:p w:rsidR="00CB4C28" w:rsidRPr="00D10F3A" w:rsidRDefault="000925CB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gridSpan w:val="3"/>
          </w:tcPr>
          <w:p w:rsidR="00CB4C28" w:rsidRPr="00660319" w:rsidRDefault="00DD3846" w:rsidP="006603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</w:t>
            </w:r>
            <w:proofErr w:type="spellEnd"/>
            <w:r w:rsidRPr="00DD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,,Елементи народознавства як засіб формування компетентностей на уроках географії”</w:t>
            </w:r>
          </w:p>
        </w:tc>
        <w:tc>
          <w:tcPr>
            <w:tcW w:w="1788" w:type="dxa"/>
            <w:gridSpan w:val="2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239" w:type="dxa"/>
          </w:tcPr>
          <w:p w:rsidR="00CB4C28" w:rsidRPr="00D10F3A" w:rsidRDefault="0002512E" w:rsidP="00682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Л.В.</w:t>
            </w:r>
          </w:p>
        </w:tc>
      </w:tr>
      <w:tr w:rsidR="00CB4C28" w:rsidRPr="00D10F3A" w:rsidTr="00FB3426">
        <w:trPr>
          <w:trHeight w:val="1084"/>
        </w:trPr>
        <w:tc>
          <w:tcPr>
            <w:tcW w:w="811" w:type="dxa"/>
          </w:tcPr>
          <w:p w:rsidR="00CB4C28" w:rsidRPr="00D10F3A" w:rsidRDefault="000925CB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gridSpan w:val="3"/>
          </w:tcPr>
          <w:p w:rsidR="00CB4C28" w:rsidRPr="0002512E" w:rsidRDefault="00DD3846" w:rsidP="00427A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D384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Мастер-клас</w:t>
            </w:r>
            <w:proofErr w:type="spellEnd"/>
            <w:r w:rsidRPr="00DD384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427A70" w:rsidRPr="0002512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“</w:t>
            </w:r>
            <w:r w:rsidRPr="00DD384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Реалізація наскрізної змістової лінії </w:t>
            </w:r>
            <w:r w:rsidR="00427A70" w:rsidRPr="0002512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“</w:t>
            </w:r>
            <w:r w:rsidRPr="00DD384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Підприємливість та фінансова грамотність</w:t>
            </w:r>
            <w:r w:rsidR="00427A70" w:rsidRPr="0002512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”</w:t>
            </w:r>
            <w:r w:rsidRPr="00DD384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на уроках математики</w:t>
            </w:r>
            <w:r w:rsidR="00427A70" w:rsidRPr="0002512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”</w:t>
            </w:r>
          </w:p>
        </w:tc>
        <w:tc>
          <w:tcPr>
            <w:tcW w:w="1788" w:type="dxa"/>
            <w:gridSpan w:val="2"/>
          </w:tcPr>
          <w:p w:rsidR="00CB4C28" w:rsidRPr="00D10F3A" w:rsidRDefault="00682B13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2239" w:type="dxa"/>
          </w:tcPr>
          <w:p w:rsidR="0002512E" w:rsidRDefault="0002512E" w:rsidP="0002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28" w:rsidRPr="00D10F3A" w:rsidRDefault="00CB4C28" w:rsidP="00682B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1C2F47">
        <w:trPr>
          <w:cantSplit/>
          <w:trHeight w:val="2255"/>
        </w:trPr>
        <w:tc>
          <w:tcPr>
            <w:tcW w:w="818" w:type="dxa"/>
            <w:gridSpan w:val="2"/>
            <w:tcBorders>
              <w:bottom w:val="nil"/>
              <w:right w:val="nil"/>
            </w:tcBorders>
          </w:tcPr>
          <w:p w:rsidR="00CB4C28" w:rsidRPr="00D10F3A" w:rsidRDefault="00CB4C28" w:rsidP="00CB4C2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7" w:type="dxa"/>
            <w:gridSpan w:val="5"/>
            <w:tcBorders>
              <w:left w:val="nil"/>
              <w:bottom w:val="nil"/>
            </w:tcBorders>
          </w:tcPr>
          <w:p w:rsidR="00CB4C28" w:rsidRPr="00D10F3A" w:rsidRDefault="00CB4C28" w:rsidP="007E1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Завдання членам МО</w:t>
            </w:r>
          </w:p>
          <w:p w:rsidR="00CB4C28" w:rsidRPr="00D10F3A" w:rsidRDefault="00CB4C28" w:rsidP="007E130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інформаційні матеріали щодо ДПА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мат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ематики, історії України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(науково-</w:t>
            </w:r>
            <w:r w:rsidR="0002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посібник для учнів 9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 загальноосвітніх навчальних закладів та вчителів ).</w:t>
            </w:r>
          </w:p>
          <w:p w:rsidR="00682B13" w:rsidRDefault="00682B13" w:rsidP="00682B1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Взаємовідвідування уроків та їх аналіз</w:t>
            </w:r>
          </w:p>
          <w:p w:rsidR="00FA0582" w:rsidRPr="00D10F3A" w:rsidRDefault="00FA0582" w:rsidP="00682B1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 над позитивним емоційним навантаженням уроків</w:t>
            </w:r>
          </w:p>
          <w:p w:rsidR="00682B13" w:rsidRPr="00D10F3A" w:rsidRDefault="00DD0ADC" w:rsidP="00682B1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 над впровадженням наскрізних ліній на уроках</w:t>
            </w:r>
          </w:p>
          <w:p w:rsidR="00CB4C28" w:rsidRPr="00D10F3A" w:rsidRDefault="00CB4C28" w:rsidP="0056716E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7E1304">
        <w:trPr>
          <w:cantSplit/>
          <w:trHeight w:val="80"/>
        </w:trPr>
        <w:tc>
          <w:tcPr>
            <w:tcW w:w="9645" w:type="dxa"/>
            <w:gridSpan w:val="7"/>
            <w:tcBorders>
              <w:top w:val="nil"/>
            </w:tcBorders>
          </w:tcPr>
          <w:p w:rsidR="00CB4C28" w:rsidRPr="00D10F3A" w:rsidRDefault="00CB4C28" w:rsidP="00CB4C2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FA0582" w:rsidRDefault="00CB4C28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82" w:rsidRDefault="00FA0582" w:rsidP="00FB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28" w:rsidRPr="00D10F3A" w:rsidRDefault="00CB4C28" w:rsidP="00FA05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8064A2"/>
          <w:sz w:val="32"/>
          <w:szCs w:val="32"/>
          <w:u w:val="single"/>
          <w:lang w:eastAsia="ru-RU"/>
        </w:rPr>
      </w:pPr>
      <w:r w:rsidRPr="00D10F3A">
        <w:rPr>
          <w:rFonts w:ascii="Cambria" w:eastAsia="Times New Roman" w:hAnsi="Cambria" w:cs="Times New Roman"/>
          <w:b/>
          <w:color w:val="1F497D"/>
          <w:sz w:val="32"/>
          <w:szCs w:val="32"/>
          <w:lang w:eastAsia="ru-RU"/>
        </w:rPr>
        <w:lastRenderedPageBreak/>
        <w:t>Засідання № 4</w:t>
      </w:r>
      <w:r w:rsidRPr="00D10F3A">
        <w:rPr>
          <w:rFonts w:ascii="Cambria" w:eastAsia="Times New Roman" w:hAnsi="Cambria" w:cs="Times New Roman"/>
          <w:color w:val="0000FF"/>
          <w:sz w:val="32"/>
          <w:szCs w:val="32"/>
          <w:lang w:eastAsia="ru-RU"/>
        </w:rPr>
        <w:t xml:space="preserve">. </w:t>
      </w:r>
      <w:r w:rsidR="00EB0AC0">
        <w:rPr>
          <w:rFonts w:ascii="Cambria" w:eastAsia="Times New Roman" w:hAnsi="Cambria" w:cs="Times New Roman"/>
          <w:b/>
          <w:color w:val="8064A2"/>
          <w:sz w:val="32"/>
          <w:szCs w:val="32"/>
          <w:u w:val="single"/>
          <w:lang w:eastAsia="ru-RU"/>
        </w:rPr>
        <w:t>Березень</w:t>
      </w:r>
      <w:r w:rsidRPr="00D10F3A">
        <w:rPr>
          <w:rFonts w:ascii="Cambria" w:eastAsia="Times New Roman" w:hAnsi="Cambria" w:cs="Times New Roman"/>
          <w:b/>
          <w:color w:val="8064A2"/>
          <w:sz w:val="32"/>
          <w:szCs w:val="32"/>
          <w:u w:val="single"/>
          <w:lang w:eastAsia="ru-RU"/>
        </w:rPr>
        <w:t>.</w:t>
      </w:r>
    </w:p>
    <w:p w:rsidR="008576E4" w:rsidRPr="00D10F3A" w:rsidRDefault="008576E4" w:rsidP="00FB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64A2"/>
          <w:sz w:val="32"/>
          <w:szCs w:val="32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color w:val="8064A2"/>
          <w:sz w:val="32"/>
          <w:szCs w:val="32"/>
          <w:lang w:eastAsia="ru-RU"/>
        </w:rPr>
        <w:t xml:space="preserve">Педагогічна </w:t>
      </w:r>
      <w:r w:rsidR="00FB3426">
        <w:rPr>
          <w:rFonts w:ascii="Times New Roman" w:eastAsia="Times New Roman" w:hAnsi="Times New Roman" w:cs="Times New Roman"/>
          <w:b/>
          <w:color w:val="8064A2"/>
          <w:sz w:val="32"/>
          <w:szCs w:val="32"/>
          <w:lang w:eastAsia="ru-RU"/>
        </w:rPr>
        <w:t>майстерня</w:t>
      </w:r>
    </w:p>
    <w:p w:rsidR="00FB3426" w:rsidRDefault="00CB4C28" w:rsidP="00FB34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ADC" w:rsidRPr="00DD0ADC">
        <w:rPr>
          <w:rFonts w:ascii="Times New Roman" w:hAnsi="Times New Roman" w:cs="Times New Roman"/>
          <w:sz w:val="28"/>
          <w:szCs w:val="28"/>
        </w:rPr>
        <w:t>Шляхи вдосконалення роботи учителів щодо запровадження екологічного виховання як одного із способів виховання свідомості, відповідальності, соціальної адаптації.</w:t>
      </w: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CB4C28" w:rsidRPr="00D10F3A" w:rsidRDefault="00CB4C28" w:rsidP="00FB3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DC" w:rsidRPr="00DD0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предметів природничо-математичного циклу у екологічному вихованні учнів.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2"/>
        <w:gridCol w:w="1837"/>
        <w:gridCol w:w="125"/>
        <w:gridCol w:w="2107"/>
      </w:tblGrid>
      <w:tr w:rsidR="00CB4C28" w:rsidRPr="00D10F3A" w:rsidTr="00CB4C28">
        <w:tc>
          <w:tcPr>
            <w:tcW w:w="959" w:type="dxa"/>
          </w:tcPr>
          <w:p w:rsidR="00CB4C28" w:rsidRPr="00D10F3A" w:rsidRDefault="00CB4C28" w:rsidP="00CB4C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42" w:type="dxa"/>
          </w:tcPr>
          <w:p w:rsidR="00CB4C28" w:rsidRPr="00D10F3A" w:rsidRDefault="00CB4C28" w:rsidP="00CB4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962" w:type="dxa"/>
            <w:gridSpan w:val="2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проведення</w:t>
            </w:r>
          </w:p>
        </w:tc>
        <w:tc>
          <w:tcPr>
            <w:tcW w:w="210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CB4C28" w:rsidRPr="00D10F3A" w:rsidTr="00CB4C28">
        <w:tc>
          <w:tcPr>
            <w:tcW w:w="9570" w:type="dxa"/>
            <w:gridSpan w:val="5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 xml:space="preserve">                                             Організаційні питання</w:t>
            </w:r>
          </w:p>
        </w:tc>
      </w:tr>
      <w:tr w:rsidR="00CB4C28" w:rsidRPr="00D10F3A" w:rsidTr="00CB4C28">
        <w:tc>
          <w:tcPr>
            <w:tcW w:w="959" w:type="dxa"/>
          </w:tcPr>
          <w:p w:rsidR="00CB4C28" w:rsidRPr="00D10F3A" w:rsidRDefault="00563661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</w:tcPr>
          <w:p w:rsidR="00CB4C28" w:rsidRPr="00D10F3A" w:rsidRDefault="00CB4C28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Підготовка стендової інформаційної </w:t>
            </w:r>
            <w:r w:rsidR="00BC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наочності для випускників 9  клас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навчальних кабінетах та інформаційних куточків для батьків та учнів до державної підсумкової атестації </w:t>
            </w:r>
            <w:r w:rsidR="00BC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2" w:type="dxa"/>
            <w:gridSpan w:val="2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матеріалів </w:t>
            </w:r>
          </w:p>
        </w:tc>
        <w:tc>
          <w:tcPr>
            <w:tcW w:w="2107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7D2BAC" w:rsidRPr="00D10F3A" w:rsidTr="00CB4C28">
        <w:tc>
          <w:tcPr>
            <w:tcW w:w="959" w:type="dxa"/>
          </w:tcPr>
          <w:p w:rsidR="007D2BAC" w:rsidRPr="00D10F3A" w:rsidRDefault="00563661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2" w:type="dxa"/>
          </w:tcPr>
          <w:p w:rsidR="007D2BAC" w:rsidRPr="00D10F3A" w:rsidRDefault="007D2BAC" w:rsidP="004725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 рівня навченості учнів з</w:t>
            </w:r>
            <w:r w:rsidR="00BC5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предметів, що виносяться на </w:t>
            </w:r>
            <w:r w:rsidR="00FB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ДПА</w:t>
            </w:r>
          </w:p>
        </w:tc>
        <w:tc>
          <w:tcPr>
            <w:tcW w:w="1962" w:type="dxa"/>
            <w:gridSpan w:val="2"/>
          </w:tcPr>
          <w:p w:rsidR="007D2BAC" w:rsidRPr="00D10F3A" w:rsidRDefault="007D2BAC" w:rsidP="0047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107" w:type="dxa"/>
          </w:tcPr>
          <w:p w:rsidR="007D2BAC" w:rsidRPr="00D10F3A" w:rsidRDefault="007D2BAC" w:rsidP="0047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CB4C28" w:rsidRPr="00D10F3A" w:rsidTr="00CB4C28">
        <w:tc>
          <w:tcPr>
            <w:tcW w:w="9570" w:type="dxa"/>
            <w:gridSpan w:val="5"/>
          </w:tcPr>
          <w:p w:rsidR="00CB4C28" w:rsidRPr="00D10F3A" w:rsidRDefault="00CB4C28" w:rsidP="00CB4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>Методичні питання</w:t>
            </w:r>
          </w:p>
        </w:tc>
      </w:tr>
      <w:tr w:rsidR="00C50C40" w:rsidRPr="00D10F3A" w:rsidTr="00BC5B44">
        <w:tc>
          <w:tcPr>
            <w:tcW w:w="959" w:type="dxa"/>
          </w:tcPr>
          <w:p w:rsidR="00C50C40" w:rsidRPr="00D10F3A" w:rsidRDefault="00C50C40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</w:tcPr>
          <w:p w:rsidR="00C50C40" w:rsidRPr="00D10F3A" w:rsidRDefault="00DD0ADC" w:rsidP="00CB4C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екологічної освіти на уроках фізики, хімії, інформатики</w:t>
            </w:r>
          </w:p>
        </w:tc>
        <w:tc>
          <w:tcPr>
            <w:tcW w:w="1837" w:type="dxa"/>
          </w:tcPr>
          <w:p w:rsidR="00C50C40" w:rsidRPr="00D10F3A" w:rsidRDefault="00C50C40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2232" w:type="dxa"/>
            <w:gridSpan w:val="2"/>
          </w:tcPr>
          <w:p w:rsidR="00BC5B44" w:rsidRDefault="00BC5B44" w:rsidP="00B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C40" w:rsidRPr="00D10F3A" w:rsidRDefault="00C50C40" w:rsidP="000D1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C28" w:rsidRPr="00D10F3A" w:rsidTr="00BC5B44">
        <w:trPr>
          <w:trHeight w:val="788"/>
        </w:trPr>
        <w:tc>
          <w:tcPr>
            <w:tcW w:w="959" w:type="dxa"/>
          </w:tcPr>
          <w:p w:rsidR="00CB4C28" w:rsidRPr="00D10F3A" w:rsidRDefault="00E90A1A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2" w:type="dxa"/>
          </w:tcPr>
          <w:p w:rsidR="00CB4C28" w:rsidRPr="00D10F3A" w:rsidRDefault="00DD0ADC" w:rsidP="00563661">
            <w:pPr>
              <w:spacing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0A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Екологічне виховання на уроках математики</w:t>
            </w:r>
            <w:r w:rsidR="00563661" w:rsidRPr="005636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1837" w:type="dxa"/>
          </w:tcPr>
          <w:p w:rsidR="00CB4C28" w:rsidRPr="00D10F3A" w:rsidRDefault="00D00861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Обмін досвідом</w:t>
            </w:r>
          </w:p>
        </w:tc>
        <w:tc>
          <w:tcPr>
            <w:tcW w:w="2232" w:type="dxa"/>
            <w:gridSpan w:val="2"/>
          </w:tcPr>
          <w:p w:rsidR="00BC5B44" w:rsidRDefault="00BC5B44" w:rsidP="00B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28" w:rsidRPr="00D10F3A" w:rsidRDefault="00CB4C28" w:rsidP="00D0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ADC" w:rsidRPr="00D10F3A" w:rsidTr="00BC5B44">
        <w:tc>
          <w:tcPr>
            <w:tcW w:w="959" w:type="dxa"/>
          </w:tcPr>
          <w:p w:rsidR="00DD0ADC" w:rsidRPr="00D10F3A" w:rsidRDefault="00DD0AD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</w:tcPr>
          <w:p w:rsidR="00DD0ADC" w:rsidRPr="00DD0ADC" w:rsidRDefault="00DD0ADC" w:rsidP="00563661">
            <w:pPr>
              <w:spacing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A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Формування всебічно розвиненої особистості через любов до природи</w:t>
            </w:r>
          </w:p>
        </w:tc>
        <w:tc>
          <w:tcPr>
            <w:tcW w:w="1837" w:type="dxa"/>
          </w:tcPr>
          <w:p w:rsidR="00DD0ADC" w:rsidRPr="00D10F3A" w:rsidRDefault="00DD0AD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232" w:type="dxa"/>
            <w:gridSpan w:val="2"/>
          </w:tcPr>
          <w:p w:rsidR="00DD0ADC" w:rsidRDefault="00BC5B44" w:rsidP="00D0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Л.В.</w:t>
            </w:r>
          </w:p>
        </w:tc>
      </w:tr>
      <w:tr w:rsidR="00CB4C28" w:rsidRPr="00D10F3A" w:rsidTr="00BC5B44">
        <w:tc>
          <w:tcPr>
            <w:tcW w:w="959" w:type="dxa"/>
          </w:tcPr>
          <w:p w:rsidR="00CB4C28" w:rsidRPr="00D10F3A" w:rsidRDefault="00DD0AD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2" w:type="dxa"/>
          </w:tcPr>
          <w:p w:rsidR="00CB4C28" w:rsidRPr="00427A70" w:rsidRDefault="00DD0ADC" w:rsidP="00427A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0ADC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</w:rPr>
              <w:t xml:space="preserve">Групова робота </w:t>
            </w:r>
            <w:r w:rsidR="00427A70" w:rsidRPr="0002512E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lang w:val="ru-RU"/>
              </w:rPr>
              <w:t>“</w:t>
            </w:r>
            <w:r w:rsidRPr="00DD0ADC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</w:rPr>
              <w:t>Планування навчального проекту</w:t>
            </w:r>
            <w:r w:rsidR="00427A70" w:rsidRPr="0002512E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  <w:lang w:val="ru-RU"/>
              </w:rPr>
              <w:t xml:space="preserve">” </w:t>
            </w:r>
            <w:r w:rsidR="00427A70">
              <w:rPr>
                <w:rFonts w:ascii="Times New Roman" w:hAnsi="Times New Roman" w:cs="Times New Roman"/>
                <w:iCs/>
                <w:color w:val="212121"/>
                <w:sz w:val="28"/>
                <w:szCs w:val="28"/>
              </w:rPr>
              <w:t>в НУШ</w:t>
            </w:r>
          </w:p>
        </w:tc>
        <w:tc>
          <w:tcPr>
            <w:tcW w:w="1837" w:type="dxa"/>
          </w:tcPr>
          <w:p w:rsidR="00CB4C28" w:rsidRPr="00D10F3A" w:rsidRDefault="00C50C40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232" w:type="dxa"/>
            <w:gridSpan w:val="2"/>
          </w:tcPr>
          <w:p w:rsidR="00CB4C28" w:rsidRPr="00D10F3A" w:rsidRDefault="00DD0AD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CB4C28" w:rsidRPr="00D10F3A" w:rsidTr="00CB4C28">
        <w:tc>
          <w:tcPr>
            <w:tcW w:w="9570" w:type="dxa"/>
            <w:gridSpan w:val="5"/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Завдання членам </w:t>
            </w:r>
            <w:proofErr w:type="spellStart"/>
            <w:r w:rsidRPr="00D10F3A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МО</w:t>
            </w:r>
            <w:proofErr w:type="spellEnd"/>
          </w:p>
          <w:p w:rsidR="00CB4C28" w:rsidRPr="00D10F3A" w:rsidRDefault="00CB4C28" w:rsidP="00BC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Використовувати в навчальному процесі нові технології навчання</w:t>
            </w:r>
            <w:r w:rsidR="0084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активні форми тематичного оцінювання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спрямовані на розвиток </w:t>
            </w:r>
            <w:r w:rsidR="0084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свідомості</w:t>
            </w: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учня, підвищення ефективності і якості освіти.</w:t>
            </w:r>
          </w:p>
          <w:p w:rsidR="00CB4C28" w:rsidRPr="00D10F3A" w:rsidRDefault="00CB4C28" w:rsidP="00E90A1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Приділяти належну увагу </w:t>
            </w:r>
            <w:r w:rsidR="0084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мотивації </w:t>
            </w:r>
            <w:r w:rsidR="0013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освітньої</w:t>
            </w:r>
            <w:r w:rsidR="0084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діяльності учнів</w:t>
            </w:r>
            <w:r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4C28" w:rsidRPr="00D10F3A" w:rsidRDefault="00563661" w:rsidP="00E90A1A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Використовувати краєзнавчий підхід у викладанні навчальних предметів</w:t>
            </w:r>
            <w:r w:rsidR="00CB4C28" w:rsidRPr="00D1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0A1A" w:rsidRPr="00D10F3A" w:rsidRDefault="00E90A1A" w:rsidP="00E90A1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Взаємовідвідування уроків та їх аналіз</w:t>
            </w:r>
          </w:p>
        </w:tc>
      </w:tr>
      <w:tr w:rsidR="00CB4C28" w:rsidRPr="00D10F3A" w:rsidTr="00CB4C28">
        <w:trPr>
          <w:cantSplit/>
        </w:trPr>
        <w:tc>
          <w:tcPr>
            <w:tcW w:w="7463" w:type="dxa"/>
            <w:gridSpan w:val="4"/>
            <w:tcBorders>
              <w:left w:val="nil"/>
              <w:bottom w:val="nil"/>
              <w:right w:val="nil"/>
            </w:tcBorders>
          </w:tcPr>
          <w:p w:rsidR="00CB4C28" w:rsidRPr="00D10F3A" w:rsidRDefault="00CB4C28" w:rsidP="00CB4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3661" w:rsidRPr="00D10F3A" w:rsidRDefault="00563661" w:rsidP="00BC5B44">
      <w:pPr>
        <w:rPr>
          <w:rFonts w:ascii="Calibri" w:eastAsia="Times New Roman" w:hAnsi="Calibri" w:cs="Times New Roman"/>
          <w:b/>
          <w:color w:val="0000FF"/>
          <w:sz w:val="28"/>
          <w:lang w:eastAsia="ru-RU"/>
        </w:rPr>
      </w:pPr>
    </w:p>
    <w:p w:rsidR="00CB4C28" w:rsidRPr="00D10F3A" w:rsidRDefault="00CB4C28" w:rsidP="0054242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7030A0"/>
          <w:sz w:val="32"/>
          <w:szCs w:val="32"/>
          <w:u w:val="single"/>
          <w:lang w:eastAsia="ru-RU"/>
        </w:rPr>
      </w:pPr>
      <w:r w:rsidRPr="00D10F3A">
        <w:rPr>
          <w:rFonts w:ascii="Cambria" w:eastAsia="Times New Roman" w:hAnsi="Cambria" w:cs="Times New Roman"/>
          <w:b/>
          <w:color w:val="1F497D"/>
          <w:sz w:val="32"/>
          <w:szCs w:val="32"/>
          <w:lang w:eastAsia="ru-RU"/>
        </w:rPr>
        <w:t>Засідання №5</w:t>
      </w:r>
      <w:r w:rsidRPr="00D10F3A">
        <w:rPr>
          <w:rFonts w:ascii="Cambria" w:eastAsia="Times New Roman" w:hAnsi="Cambria" w:cs="Times New Roman"/>
          <w:b/>
          <w:color w:val="0000FF"/>
          <w:sz w:val="32"/>
          <w:szCs w:val="32"/>
          <w:lang w:eastAsia="ru-RU"/>
        </w:rPr>
        <w:t xml:space="preserve"> </w:t>
      </w:r>
      <w:r w:rsidR="00EB0AC0">
        <w:rPr>
          <w:rFonts w:ascii="Cambria" w:eastAsia="Times New Roman" w:hAnsi="Cambria" w:cs="Times New Roman"/>
          <w:b/>
          <w:color w:val="7030A0"/>
          <w:sz w:val="32"/>
          <w:szCs w:val="32"/>
          <w:u w:val="single"/>
          <w:lang w:eastAsia="ru-RU"/>
        </w:rPr>
        <w:t>Травень</w:t>
      </w:r>
      <w:r w:rsidRPr="00D10F3A">
        <w:rPr>
          <w:rFonts w:ascii="Cambria" w:eastAsia="Times New Roman" w:hAnsi="Cambria" w:cs="Times New Roman"/>
          <w:b/>
          <w:color w:val="7030A0"/>
          <w:sz w:val="32"/>
          <w:szCs w:val="32"/>
          <w:u w:val="single"/>
          <w:lang w:eastAsia="ru-RU"/>
        </w:rPr>
        <w:t>.</w:t>
      </w:r>
    </w:p>
    <w:p w:rsidR="008576E4" w:rsidRPr="00D10F3A" w:rsidRDefault="00F844AA" w:rsidP="0054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Інформаційна</w:t>
      </w:r>
      <w:r w:rsidR="008576E4" w:rsidRPr="00D10F3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7E13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скринька</w:t>
      </w:r>
    </w:p>
    <w:p w:rsidR="00CB4C28" w:rsidRPr="00D10F3A" w:rsidRDefault="00CB4C28" w:rsidP="00CB4C28">
      <w:pPr>
        <w:spacing w:before="100" w:beforeAutospacing="1" w:after="100" w:afterAutospacing="1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72A8" w:rsidRP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</w:t>
      </w:r>
      <w:r w:rsidR="00BC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роботи творчої групи</w:t>
      </w:r>
      <w:r w:rsidR="00F672A8" w:rsidRP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природничо-математичного </w:t>
      </w:r>
      <w:r w:rsidR="00BC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оздоровчо-естетичного </w:t>
      </w:r>
      <w:r w:rsidR="00F672A8" w:rsidRP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циклу за 2019-2020 </w:t>
      </w:r>
      <w:proofErr w:type="spellStart"/>
      <w:r w:rsidR="00F672A8" w:rsidRP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F672A8" w:rsidRP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A1A" w:rsidRPr="00D10F3A">
        <w:rPr>
          <w:rFonts w:ascii="Times New Roman" w:hAnsi="Times New Roman" w:cs="Times New Roman"/>
          <w:sz w:val="28"/>
          <w:szCs w:val="28"/>
        </w:rPr>
        <w:t>.</w:t>
      </w:r>
      <w:r w:rsidR="008A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AC" w:rsidRPr="007D2BAC" w:rsidRDefault="00CB4C28" w:rsidP="007D2BAC">
      <w:pPr>
        <w:rPr>
          <w:rFonts w:ascii="Times New Roman" w:hAnsi="Times New Roman" w:cs="Times New Roman"/>
          <w:sz w:val="28"/>
          <w:szCs w:val="28"/>
        </w:rPr>
      </w:pPr>
      <w:r w:rsidRPr="00D1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B44">
        <w:rPr>
          <w:rFonts w:ascii="Times New Roman" w:hAnsi="Times New Roman" w:cs="Times New Roman"/>
          <w:sz w:val="28"/>
          <w:szCs w:val="28"/>
        </w:rPr>
        <w:t xml:space="preserve">роаналізувати роботу творчої групи </w:t>
      </w:r>
      <w:r w:rsidR="00F672A8" w:rsidRPr="00F672A8">
        <w:rPr>
          <w:rFonts w:ascii="Times New Roman" w:hAnsi="Times New Roman" w:cs="Times New Roman"/>
          <w:sz w:val="28"/>
          <w:szCs w:val="28"/>
        </w:rPr>
        <w:t xml:space="preserve">природничо-математичного </w:t>
      </w:r>
      <w:r w:rsidR="00BC5B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C5B44">
        <w:rPr>
          <w:rFonts w:ascii="Times New Roman" w:hAnsi="Times New Roman" w:cs="Times New Roman"/>
          <w:sz w:val="28"/>
          <w:szCs w:val="28"/>
        </w:rPr>
        <w:t>оздоровчо-</w:t>
      </w:r>
      <w:proofErr w:type="spellEnd"/>
      <w:r w:rsidR="00BC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B44">
        <w:rPr>
          <w:rFonts w:ascii="Times New Roman" w:hAnsi="Times New Roman" w:cs="Times New Roman"/>
          <w:sz w:val="28"/>
          <w:szCs w:val="28"/>
        </w:rPr>
        <w:t>естетичного</w:t>
      </w:r>
      <w:r w:rsidR="00F672A8" w:rsidRPr="00F672A8">
        <w:rPr>
          <w:rFonts w:ascii="Times New Roman" w:hAnsi="Times New Roman" w:cs="Times New Roman"/>
          <w:sz w:val="28"/>
          <w:szCs w:val="28"/>
        </w:rPr>
        <w:t>циклу</w:t>
      </w:r>
      <w:proofErr w:type="spellEnd"/>
      <w:r w:rsidR="00F672A8" w:rsidRPr="00F672A8">
        <w:rPr>
          <w:rFonts w:ascii="Times New Roman" w:hAnsi="Times New Roman" w:cs="Times New Roman"/>
          <w:sz w:val="28"/>
          <w:szCs w:val="28"/>
        </w:rPr>
        <w:t xml:space="preserve"> за 2019</w:t>
      </w:r>
      <w:r w:rsidR="00F672A8">
        <w:rPr>
          <w:rFonts w:ascii="Times New Roman" w:hAnsi="Times New Roman" w:cs="Times New Roman"/>
          <w:sz w:val="28"/>
          <w:szCs w:val="28"/>
        </w:rPr>
        <w:t>-</w:t>
      </w:r>
      <w:r w:rsidR="00F672A8" w:rsidRPr="00F672A8">
        <w:rPr>
          <w:rFonts w:ascii="Times New Roman" w:hAnsi="Times New Roman" w:cs="Times New Roman"/>
          <w:sz w:val="28"/>
          <w:szCs w:val="28"/>
        </w:rPr>
        <w:t>2020 навчальний рік та окреслити завдання на 2020</w:t>
      </w:r>
      <w:r w:rsidR="00F672A8">
        <w:rPr>
          <w:rFonts w:ascii="Times New Roman" w:hAnsi="Times New Roman" w:cs="Times New Roman"/>
          <w:sz w:val="28"/>
          <w:szCs w:val="28"/>
        </w:rPr>
        <w:t xml:space="preserve">-2021 навчальний рік, </w:t>
      </w:r>
      <w:r w:rsidR="00F672A8" w:rsidRPr="00F672A8">
        <w:rPr>
          <w:rFonts w:ascii="Times New Roman" w:hAnsi="Times New Roman" w:cs="Times New Roman"/>
          <w:sz w:val="28"/>
          <w:szCs w:val="28"/>
        </w:rPr>
        <w:t xml:space="preserve"> заслухати творчі звіти вчителів з питань самоосвіти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843"/>
        <w:gridCol w:w="2374"/>
      </w:tblGrid>
      <w:tr w:rsidR="00CB4C28" w:rsidRPr="00D10F3A" w:rsidTr="00CB4C28">
        <w:tc>
          <w:tcPr>
            <w:tcW w:w="675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B4C28" w:rsidRPr="00D10F3A" w:rsidRDefault="00CB4C28" w:rsidP="00CB4C28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843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проведення</w:t>
            </w:r>
          </w:p>
        </w:tc>
        <w:tc>
          <w:tcPr>
            <w:tcW w:w="2374" w:type="dxa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Відповідальні.</w:t>
            </w:r>
          </w:p>
        </w:tc>
      </w:tr>
      <w:tr w:rsidR="00CB4C28" w:rsidRPr="00D10F3A" w:rsidTr="00CB4C28">
        <w:tc>
          <w:tcPr>
            <w:tcW w:w="9570" w:type="dxa"/>
            <w:gridSpan w:val="4"/>
          </w:tcPr>
          <w:p w:rsidR="00CB4C28" w:rsidRPr="00D10F3A" w:rsidRDefault="00CB4C28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 xml:space="preserve">                                             Організаційні питання</w:t>
            </w:r>
          </w:p>
        </w:tc>
      </w:tr>
      <w:tr w:rsidR="007D2BAC" w:rsidRPr="00D10F3A" w:rsidTr="00CB4C28">
        <w:tc>
          <w:tcPr>
            <w:tcW w:w="675" w:type="dxa"/>
          </w:tcPr>
          <w:p w:rsidR="007D2BAC" w:rsidRPr="00D10F3A" w:rsidRDefault="007D2BA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7D2BAC" w:rsidRPr="00C43134" w:rsidRDefault="00F672A8" w:rsidP="00C4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Аналіз результатів контрольних зрізів знань учнів, їх участі в олімпіадах, всеукраїнських та міжнародних конкурсах</w:t>
            </w:r>
          </w:p>
        </w:tc>
        <w:tc>
          <w:tcPr>
            <w:tcW w:w="1843" w:type="dxa"/>
          </w:tcPr>
          <w:p w:rsidR="007D2BAC" w:rsidRPr="00D10F3A" w:rsidRDefault="007D2BA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374" w:type="dxa"/>
          </w:tcPr>
          <w:p w:rsidR="00BC5B44" w:rsidRDefault="007D2BAC" w:rsidP="00BC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5B44">
              <w:rPr>
                <w:rFonts w:ascii="Times New Roman" w:hAnsi="Times New Roman" w:cs="Times New Roman"/>
                <w:sz w:val="28"/>
                <w:szCs w:val="28"/>
              </w:rPr>
              <w:t>ОмельченкоС.П</w:t>
            </w:r>
            <w:proofErr w:type="spellEnd"/>
            <w:r w:rsidR="00BC5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BAC" w:rsidRPr="00D10F3A" w:rsidRDefault="007D2BAC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627" w:rsidRPr="00D10F3A" w:rsidTr="00CB4C28">
        <w:tc>
          <w:tcPr>
            <w:tcW w:w="675" w:type="dxa"/>
          </w:tcPr>
          <w:p w:rsidR="000D1627" w:rsidRDefault="000D1627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0D1627" w:rsidRPr="000D1627" w:rsidRDefault="00BC5B44" w:rsidP="00F6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Аналіз роботи ТГ</w:t>
            </w:r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природничо-математичного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та оздоровчо-естетичного </w:t>
            </w:r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циклу за 201</w:t>
            </w:r>
            <w:r w:rsidR="00F67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F67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="000D1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D1627" w:rsidRPr="00D10F3A" w:rsidRDefault="000D1627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374" w:type="dxa"/>
          </w:tcPr>
          <w:p w:rsidR="000D1627" w:rsidRPr="00D10F3A" w:rsidRDefault="00BC5B44" w:rsidP="00BC5B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="000D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</w:tr>
      <w:tr w:rsidR="00C43134" w:rsidRPr="00D10F3A" w:rsidTr="00CB4C28">
        <w:tc>
          <w:tcPr>
            <w:tcW w:w="675" w:type="dxa"/>
          </w:tcPr>
          <w:p w:rsidR="00C43134" w:rsidRDefault="00C4313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C43134" w:rsidRDefault="00C43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Аналіз проведених предметних тижнів </w:t>
            </w:r>
          </w:p>
        </w:tc>
        <w:tc>
          <w:tcPr>
            <w:tcW w:w="1843" w:type="dxa"/>
          </w:tcPr>
          <w:p w:rsidR="00C43134" w:rsidRDefault="00C4313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374" w:type="dxa"/>
          </w:tcPr>
          <w:p w:rsidR="00C43134" w:rsidRPr="00D10F3A" w:rsidRDefault="00C43134" w:rsidP="000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C43134" w:rsidRPr="00D10F3A" w:rsidTr="00CB4C28">
        <w:tc>
          <w:tcPr>
            <w:tcW w:w="9570" w:type="dxa"/>
            <w:gridSpan w:val="4"/>
          </w:tcPr>
          <w:p w:rsidR="00C43134" w:rsidRPr="00D10F3A" w:rsidRDefault="00C43134" w:rsidP="00CB4C28">
            <w:pPr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eastAsia="ru-RU"/>
              </w:rPr>
              <w:t xml:space="preserve">                                                Методичні питання  </w:t>
            </w:r>
          </w:p>
        </w:tc>
      </w:tr>
      <w:tr w:rsidR="00C43134" w:rsidRPr="00D10F3A" w:rsidTr="00CB4C28">
        <w:tc>
          <w:tcPr>
            <w:tcW w:w="675" w:type="dxa"/>
          </w:tcPr>
          <w:p w:rsidR="00C43134" w:rsidRPr="00D10F3A" w:rsidRDefault="00C4313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C43134" w:rsidRPr="007D2BAC" w:rsidRDefault="00F672A8" w:rsidP="002C0F9B">
            <w:pPr>
              <w:shd w:val="clear" w:color="auto" w:fill="FFFFFF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Вироблення </w:t>
            </w:r>
            <w:r w:rsidR="00BC5B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рекомендацій до плану роботи ТГ</w:t>
            </w:r>
            <w:r w:rsidRPr="00F672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наступний навчальний рік</w:t>
            </w:r>
          </w:p>
        </w:tc>
        <w:tc>
          <w:tcPr>
            <w:tcW w:w="1843" w:type="dxa"/>
          </w:tcPr>
          <w:p w:rsidR="00C43134" w:rsidRPr="00D10F3A" w:rsidRDefault="00C43134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374" w:type="dxa"/>
          </w:tcPr>
          <w:p w:rsidR="00C43134" w:rsidRPr="00D10F3A" w:rsidRDefault="002C0F9B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C43134" w:rsidRPr="00D10F3A" w:rsidTr="00CB4C28">
        <w:tc>
          <w:tcPr>
            <w:tcW w:w="675" w:type="dxa"/>
          </w:tcPr>
          <w:p w:rsidR="00C43134" w:rsidRPr="00D10F3A" w:rsidRDefault="00C43134" w:rsidP="008F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C0F9B" w:rsidRPr="002C0F9B" w:rsidRDefault="002C0F9B" w:rsidP="002C0F9B">
            <w:pPr>
              <w:shd w:val="clear" w:color="auto" w:fill="FFFFFF"/>
              <w:spacing w:after="0" w:line="240" w:lineRule="auto"/>
              <w:ind w:right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F9B">
              <w:rPr>
                <w:rFonts w:ascii="Times New Roman" w:hAnsi="Times New Roman" w:cs="Times New Roman"/>
                <w:sz w:val="28"/>
                <w:szCs w:val="28"/>
              </w:rPr>
              <w:t>Оновлення змісту й форми роботи вчителя в</w:t>
            </w:r>
          </w:p>
          <w:p w:rsidR="00C43134" w:rsidRDefault="002C0F9B" w:rsidP="00094016">
            <w:pPr>
              <w:shd w:val="clear" w:color="auto" w:fill="FFFFFF"/>
              <w:spacing w:after="0" w:line="240" w:lineRule="auto"/>
              <w:ind w:right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F9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контексті </w:t>
            </w:r>
            <w:r w:rsidR="00094016">
              <w:rPr>
                <w:rFonts w:ascii="Times New Roman" w:hAnsi="Times New Roman" w:cs="Times New Roman"/>
                <w:sz w:val="28"/>
                <w:szCs w:val="28"/>
              </w:rPr>
              <w:t>НУШ</w:t>
            </w:r>
          </w:p>
        </w:tc>
        <w:tc>
          <w:tcPr>
            <w:tcW w:w="1843" w:type="dxa"/>
          </w:tcPr>
          <w:p w:rsidR="00C43134" w:rsidRPr="00D10F3A" w:rsidRDefault="00C43134" w:rsidP="008F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Виступ</w:t>
            </w:r>
          </w:p>
        </w:tc>
        <w:tc>
          <w:tcPr>
            <w:tcW w:w="2374" w:type="dxa"/>
          </w:tcPr>
          <w:p w:rsidR="00C43134" w:rsidRPr="00D10F3A" w:rsidRDefault="00C43134" w:rsidP="008F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094016" w:rsidRPr="00D10F3A" w:rsidTr="006431E3">
        <w:tc>
          <w:tcPr>
            <w:tcW w:w="675" w:type="dxa"/>
          </w:tcPr>
          <w:p w:rsidR="00094016" w:rsidRPr="00D10F3A" w:rsidRDefault="00094016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094016" w:rsidRPr="00D10F3A" w:rsidRDefault="00094016" w:rsidP="004725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 вчителів про самоосвітню діяльність</w:t>
            </w:r>
          </w:p>
        </w:tc>
        <w:tc>
          <w:tcPr>
            <w:tcW w:w="1843" w:type="dxa"/>
          </w:tcPr>
          <w:p w:rsidR="00094016" w:rsidRPr="00D10F3A" w:rsidRDefault="00094016" w:rsidP="00CB4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2374" w:type="dxa"/>
          </w:tcPr>
          <w:p w:rsidR="00094016" w:rsidRPr="00D10F3A" w:rsidRDefault="00094016" w:rsidP="000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094016" w:rsidRPr="00D10F3A" w:rsidTr="007E1304">
        <w:trPr>
          <w:trHeight w:val="2261"/>
        </w:trPr>
        <w:tc>
          <w:tcPr>
            <w:tcW w:w="9570" w:type="dxa"/>
            <w:gridSpan w:val="4"/>
          </w:tcPr>
          <w:p w:rsidR="00094016" w:rsidRPr="00D10F3A" w:rsidRDefault="00094016" w:rsidP="00D238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Завдання членам МО</w:t>
            </w:r>
          </w:p>
          <w:p w:rsidR="00094016" w:rsidRPr="00D10F3A" w:rsidRDefault="00094016" w:rsidP="00D238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Оформлення екзаменаційної документації</w:t>
            </w:r>
          </w:p>
          <w:p w:rsidR="00094016" w:rsidRPr="00D10F3A" w:rsidRDefault="00094016" w:rsidP="00D238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Консультації з предметів, що виносяться на ДПА</w:t>
            </w:r>
          </w:p>
          <w:p w:rsidR="00094016" w:rsidRPr="00D10F3A" w:rsidRDefault="00094016" w:rsidP="00D238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</w:t>
            </w:r>
          </w:p>
          <w:p w:rsidR="00094016" w:rsidRPr="00D10F3A" w:rsidRDefault="00094016" w:rsidP="00F672A8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контрольних робіт за 201</w:t>
            </w:r>
            <w:r w:rsidR="00F67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67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10F3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 </w:t>
            </w:r>
          </w:p>
        </w:tc>
      </w:tr>
    </w:tbl>
    <w:p w:rsidR="00984874" w:rsidRDefault="00984874" w:rsidP="009074BB">
      <w:pPr>
        <w:tabs>
          <w:tab w:val="left" w:pos="5205"/>
        </w:tabs>
        <w:spacing w:after="0"/>
      </w:pPr>
    </w:p>
    <w:p w:rsidR="00FB32C7" w:rsidRDefault="00FB32C7" w:rsidP="009074BB">
      <w:pPr>
        <w:tabs>
          <w:tab w:val="left" w:pos="5205"/>
        </w:tabs>
        <w:spacing w:after="0"/>
        <w:sectPr w:rsidR="00FB32C7" w:rsidSect="001C2F47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FB32C7" w:rsidRPr="002A1D42" w:rsidRDefault="00FB32C7" w:rsidP="00FB32C7">
      <w:pPr>
        <w:tabs>
          <w:tab w:val="left" w:pos="399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Pr="002A1D42">
        <w:rPr>
          <w:rFonts w:ascii="Times New Roman" w:hAnsi="Times New Roman" w:cs="Times New Roman"/>
          <w:b/>
          <w:sz w:val="40"/>
          <w:szCs w:val="40"/>
        </w:rPr>
        <w:t>Загальні відомості про вчителів проблемної групи</w:t>
      </w:r>
    </w:p>
    <w:tbl>
      <w:tblPr>
        <w:tblStyle w:val="aa"/>
        <w:tblW w:w="0" w:type="auto"/>
        <w:tblLayout w:type="fixed"/>
        <w:tblLook w:val="04A0"/>
      </w:tblPr>
      <w:tblGrid>
        <w:gridCol w:w="617"/>
        <w:gridCol w:w="2043"/>
        <w:gridCol w:w="1108"/>
        <w:gridCol w:w="1443"/>
        <w:gridCol w:w="1134"/>
        <w:gridCol w:w="1134"/>
        <w:gridCol w:w="993"/>
        <w:gridCol w:w="850"/>
        <w:gridCol w:w="2835"/>
        <w:gridCol w:w="1682"/>
        <w:gridCol w:w="947"/>
      </w:tblGrid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№ 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Прізвище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ім'я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по батькові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Педагогічний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Категорія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Розряд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 якому році атестувався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Курси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Проблема 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над якою працює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Який предмет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викладає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Примітка</w:t>
            </w:r>
          </w:p>
        </w:tc>
      </w:tr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Омельченко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Світлана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Петрівна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Єдність навчання і виховання  у процесі вивчення математика , фізики, інформатики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Математика, фізика, інформатика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C6FF6">
              <w:rPr>
                <w:b/>
                <w:sz w:val="24"/>
                <w:szCs w:val="24"/>
              </w:rPr>
              <w:t>Чава</w:t>
            </w:r>
            <w:proofErr w:type="spellEnd"/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Ірина 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Станіславівна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Використання інтерактивних методик на уроках трудового навчання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Трудове навчання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Образотворче мистецтво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Коваленко </w:t>
            </w:r>
            <w:r w:rsidRPr="009C6FF6">
              <w:rPr>
                <w:b/>
                <w:sz w:val="24"/>
                <w:szCs w:val="24"/>
              </w:rPr>
              <w:br/>
              <w:t xml:space="preserve">Любов 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Вікторівна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Розвиток творчих здібностей учнів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Біологія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Хімія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Географія 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Природознавство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Основи здоров'я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C6FF6">
              <w:rPr>
                <w:b/>
                <w:sz w:val="24"/>
                <w:szCs w:val="24"/>
              </w:rPr>
              <w:t>Дідик</w:t>
            </w:r>
            <w:proofErr w:type="spellEnd"/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Юлія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Павлівна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Неповна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вища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спец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Використання елементів інтерактивних технологій на уроках музичного мистецтва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32C7" w:rsidRPr="009C6FF6" w:rsidTr="00A81061">
        <w:tc>
          <w:tcPr>
            <w:tcW w:w="61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Іванченко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Оксана</w:t>
            </w:r>
          </w:p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 xml:space="preserve">Вікторівна </w:t>
            </w:r>
          </w:p>
        </w:tc>
        <w:tc>
          <w:tcPr>
            <w:tcW w:w="1108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Молодший спеціаліст</w:t>
            </w:r>
          </w:p>
        </w:tc>
        <w:tc>
          <w:tcPr>
            <w:tcW w:w="144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спец</w:t>
            </w:r>
          </w:p>
        </w:tc>
        <w:tc>
          <w:tcPr>
            <w:tcW w:w="1134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Розвиток фізичних і спортивних якостей у дітей</w:t>
            </w:r>
          </w:p>
        </w:tc>
        <w:tc>
          <w:tcPr>
            <w:tcW w:w="1682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 w:rsidRPr="009C6FF6">
              <w:rPr>
                <w:b/>
                <w:sz w:val="24"/>
                <w:szCs w:val="24"/>
              </w:rPr>
              <w:t>Фізична культура</w:t>
            </w:r>
          </w:p>
        </w:tc>
        <w:tc>
          <w:tcPr>
            <w:tcW w:w="947" w:type="dxa"/>
          </w:tcPr>
          <w:p w:rsidR="00FB32C7" w:rsidRPr="009C6FF6" w:rsidRDefault="00FB32C7" w:rsidP="00A81061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32C7" w:rsidRPr="009C6FF6" w:rsidRDefault="00FB32C7" w:rsidP="00FB32C7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C7" w:rsidRPr="009C6FF6" w:rsidRDefault="00FB32C7" w:rsidP="00FB32C7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C7" w:rsidRPr="009C6FF6" w:rsidRDefault="00FB32C7" w:rsidP="00FB32C7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C7" w:rsidRPr="00D10F3A" w:rsidRDefault="00FB32C7" w:rsidP="009074BB">
      <w:pPr>
        <w:tabs>
          <w:tab w:val="left" w:pos="5205"/>
        </w:tabs>
        <w:spacing w:after="0"/>
      </w:pPr>
    </w:p>
    <w:sectPr w:rsidR="00FB32C7" w:rsidRPr="00D10F3A" w:rsidSect="00FB32C7">
      <w:pgSz w:w="16838" w:h="11906" w:orient="landscape"/>
      <w:pgMar w:top="170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53" w:rsidRDefault="00787353" w:rsidP="00327D0E">
      <w:pPr>
        <w:spacing w:after="0" w:line="240" w:lineRule="auto"/>
      </w:pPr>
      <w:r>
        <w:separator/>
      </w:r>
    </w:p>
  </w:endnote>
  <w:endnote w:type="continuationSeparator" w:id="0">
    <w:p w:rsidR="00787353" w:rsidRDefault="00787353" w:rsidP="0032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53" w:rsidRDefault="00787353" w:rsidP="00327D0E">
      <w:pPr>
        <w:spacing w:after="0" w:line="240" w:lineRule="auto"/>
      </w:pPr>
      <w:r>
        <w:separator/>
      </w:r>
    </w:p>
  </w:footnote>
  <w:footnote w:type="continuationSeparator" w:id="0">
    <w:p w:rsidR="00787353" w:rsidRDefault="00787353" w:rsidP="0032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7B6"/>
    <w:multiLevelType w:val="hybridMultilevel"/>
    <w:tmpl w:val="3FFE4CF4"/>
    <w:lvl w:ilvl="0" w:tplc="7C041F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757F5"/>
    <w:multiLevelType w:val="hybridMultilevel"/>
    <w:tmpl w:val="2018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920"/>
    <w:multiLevelType w:val="hybridMultilevel"/>
    <w:tmpl w:val="67CE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5B20"/>
    <w:multiLevelType w:val="hybridMultilevel"/>
    <w:tmpl w:val="1F94E7E0"/>
    <w:lvl w:ilvl="0" w:tplc="64D808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F14754"/>
    <w:multiLevelType w:val="hybridMultilevel"/>
    <w:tmpl w:val="5204C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16415"/>
    <w:multiLevelType w:val="hybridMultilevel"/>
    <w:tmpl w:val="A7FC1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403D0"/>
    <w:multiLevelType w:val="hybridMultilevel"/>
    <w:tmpl w:val="D4B82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12FF0"/>
    <w:multiLevelType w:val="hybridMultilevel"/>
    <w:tmpl w:val="80108354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3B62FF5"/>
    <w:multiLevelType w:val="hybridMultilevel"/>
    <w:tmpl w:val="1D8CD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47E00"/>
    <w:multiLevelType w:val="hybridMultilevel"/>
    <w:tmpl w:val="3F88B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2186"/>
    <w:multiLevelType w:val="hybridMultilevel"/>
    <w:tmpl w:val="A1A6EE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84B7793"/>
    <w:multiLevelType w:val="hybridMultilevel"/>
    <w:tmpl w:val="DB90D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84FD4"/>
    <w:multiLevelType w:val="multilevel"/>
    <w:tmpl w:val="CF740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F6A6C"/>
    <w:multiLevelType w:val="hybridMultilevel"/>
    <w:tmpl w:val="073AB5A4"/>
    <w:lvl w:ilvl="0" w:tplc="E9282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2110AC"/>
    <w:multiLevelType w:val="hybridMultilevel"/>
    <w:tmpl w:val="704EF1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E5B41"/>
    <w:multiLevelType w:val="hybridMultilevel"/>
    <w:tmpl w:val="F9F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D4064"/>
    <w:multiLevelType w:val="hybridMultilevel"/>
    <w:tmpl w:val="EF7C0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93762"/>
    <w:multiLevelType w:val="hybridMultilevel"/>
    <w:tmpl w:val="9AE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A6B27"/>
    <w:multiLevelType w:val="hybridMultilevel"/>
    <w:tmpl w:val="83D630F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E2408"/>
    <w:multiLevelType w:val="hybridMultilevel"/>
    <w:tmpl w:val="178CC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12837"/>
    <w:multiLevelType w:val="hybridMultilevel"/>
    <w:tmpl w:val="FC50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946C2"/>
    <w:multiLevelType w:val="hybridMultilevel"/>
    <w:tmpl w:val="0CD6A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83AB9"/>
    <w:multiLevelType w:val="hybridMultilevel"/>
    <w:tmpl w:val="0620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F5F96"/>
    <w:multiLevelType w:val="hybridMultilevel"/>
    <w:tmpl w:val="CF740B62"/>
    <w:lvl w:ilvl="0" w:tplc="1C009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F15B18"/>
    <w:multiLevelType w:val="hybridMultilevel"/>
    <w:tmpl w:val="C14E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74174"/>
    <w:multiLevelType w:val="hybridMultilevel"/>
    <w:tmpl w:val="4C0A9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E415A9"/>
    <w:multiLevelType w:val="hybridMultilevel"/>
    <w:tmpl w:val="4C0A9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06273"/>
    <w:multiLevelType w:val="hybridMultilevel"/>
    <w:tmpl w:val="5456C5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501C"/>
    <w:multiLevelType w:val="hybridMultilevel"/>
    <w:tmpl w:val="E53E1C82"/>
    <w:lvl w:ilvl="0" w:tplc="D08C2A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F29186E"/>
    <w:multiLevelType w:val="multilevel"/>
    <w:tmpl w:val="91AE609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</w:num>
  <w:num w:numId="7">
    <w:abstractNumId w:val="21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23"/>
  </w:num>
  <w:num w:numId="13">
    <w:abstractNumId w:val="10"/>
  </w:num>
  <w:num w:numId="14">
    <w:abstractNumId w:val="29"/>
  </w:num>
  <w:num w:numId="15">
    <w:abstractNumId w:val="3"/>
  </w:num>
  <w:num w:numId="16">
    <w:abstractNumId w:val="12"/>
  </w:num>
  <w:num w:numId="17">
    <w:abstractNumId w:val="28"/>
  </w:num>
  <w:num w:numId="18">
    <w:abstractNumId w:val="5"/>
  </w:num>
  <w:num w:numId="19">
    <w:abstractNumId w:val="6"/>
  </w:num>
  <w:num w:numId="20">
    <w:abstractNumId w:val="8"/>
  </w:num>
  <w:num w:numId="21">
    <w:abstractNumId w:val="26"/>
  </w:num>
  <w:num w:numId="22">
    <w:abstractNumId w:val="24"/>
  </w:num>
  <w:num w:numId="23">
    <w:abstractNumId w:val="1"/>
  </w:num>
  <w:num w:numId="24">
    <w:abstractNumId w:val="2"/>
  </w:num>
  <w:num w:numId="25">
    <w:abstractNumId w:val="0"/>
  </w:num>
  <w:num w:numId="26">
    <w:abstractNumId w:val="7"/>
  </w:num>
  <w:num w:numId="27">
    <w:abstractNumId w:val="25"/>
  </w:num>
  <w:num w:numId="28">
    <w:abstractNumId w:val="27"/>
  </w:num>
  <w:num w:numId="29">
    <w:abstractNumId w:val="4"/>
  </w:num>
  <w:num w:numId="30">
    <w:abstractNumId w:val="14"/>
  </w:num>
  <w:num w:numId="31">
    <w:abstractNumId w:val="9"/>
  </w:num>
  <w:num w:numId="32">
    <w:abstractNumId w:val="1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705"/>
    <w:rsid w:val="00021BBF"/>
    <w:rsid w:val="0002512E"/>
    <w:rsid w:val="00026B92"/>
    <w:rsid w:val="00047623"/>
    <w:rsid w:val="000925CB"/>
    <w:rsid w:val="00094016"/>
    <w:rsid w:val="000C2AE4"/>
    <w:rsid w:val="000D1627"/>
    <w:rsid w:val="000F0099"/>
    <w:rsid w:val="0013214F"/>
    <w:rsid w:val="00192544"/>
    <w:rsid w:val="001C2F47"/>
    <w:rsid w:val="001D6AF9"/>
    <w:rsid w:val="00200719"/>
    <w:rsid w:val="002374F0"/>
    <w:rsid w:val="002626E3"/>
    <w:rsid w:val="00282AF6"/>
    <w:rsid w:val="002B13B0"/>
    <w:rsid w:val="002C0F9B"/>
    <w:rsid w:val="002E5DBF"/>
    <w:rsid w:val="00327D0E"/>
    <w:rsid w:val="00363990"/>
    <w:rsid w:val="00391559"/>
    <w:rsid w:val="003B4BFC"/>
    <w:rsid w:val="003C1F3F"/>
    <w:rsid w:val="003E1D1A"/>
    <w:rsid w:val="00427A70"/>
    <w:rsid w:val="004336EE"/>
    <w:rsid w:val="004341CD"/>
    <w:rsid w:val="00523CA8"/>
    <w:rsid w:val="0052722A"/>
    <w:rsid w:val="00542424"/>
    <w:rsid w:val="0055333C"/>
    <w:rsid w:val="00563661"/>
    <w:rsid w:val="0056716E"/>
    <w:rsid w:val="006002E9"/>
    <w:rsid w:val="00636BBC"/>
    <w:rsid w:val="006431E3"/>
    <w:rsid w:val="00643807"/>
    <w:rsid w:val="00660319"/>
    <w:rsid w:val="00682B13"/>
    <w:rsid w:val="006874D5"/>
    <w:rsid w:val="00697148"/>
    <w:rsid w:val="006C605B"/>
    <w:rsid w:val="006E1BE3"/>
    <w:rsid w:val="006F6373"/>
    <w:rsid w:val="00742FE2"/>
    <w:rsid w:val="00787353"/>
    <w:rsid w:val="007B4D6D"/>
    <w:rsid w:val="007D2BAC"/>
    <w:rsid w:val="007E1304"/>
    <w:rsid w:val="007E17C2"/>
    <w:rsid w:val="00802705"/>
    <w:rsid w:val="00844433"/>
    <w:rsid w:val="0085296E"/>
    <w:rsid w:val="008576E4"/>
    <w:rsid w:val="008A6EB5"/>
    <w:rsid w:val="008C2C86"/>
    <w:rsid w:val="008E01BD"/>
    <w:rsid w:val="008F0446"/>
    <w:rsid w:val="008F129B"/>
    <w:rsid w:val="009074BB"/>
    <w:rsid w:val="009346F1"/>
    <w:rsid w:val="00974EC0"/>
    <w:rsid w:val="00977F91"/>
    <w:rsid w:val="00984874"/>
    <w:rsid w:val="00991DCE"/>
    <w:rsid w:val="009B5021"/>
    <w:rsid w:val="00A50B7B"/>
    <w:rsid w:val="00AB2579"/>
    <w:rsid w:val="00B222F6"/>
    <w:rsid w:val="00B60468"/>
    <w:rsid w:val="00B60514"/>
    <w:rsid w:val="00B915F5"/>
    <w:rsid w:val="00B945BF"/>
    <w:rsid w:val="00BB0800"/>
    <w:rsid w:val="00BB1286"/>
    <w:rsid w:val="00BC00A8"/>
    <w:rsid w:val="00BC5A34"/>
    <w:rsid w:val="00BC5B44"/>
    <w:rsid w:val="00BD4C2C"/>
    <w:rsid w:val="00C33C97"/>
    <w:rsid w:val="00C43134"/>
    <w:rsid w:val="00C50C40"/>
    <w:rsid w:val="00C6068B"/>
    <w:rsid w:val="00C826C8"/>
    <w:rsid w:val="00C97703"/>
    <w:rsid w:val="00CB4C28"/>
    <w:rsid w:val="00CF448D"/>
    <w:rsid w:val="00D00861"/>
    <w:rsid w:val="00D10F3A"/>
    <w:rsid w:val="00D2383B"/>
    <w:rsid w:val="00D413D6"/>
    <w:rsid w:val="00D43390"/>
    <w:rsid w:val="00DB7844"/>
    <w:rsid w:val="00DD0ADC"/>
    <w:rsid w:val="00DD3846"/>
    <w:rsid w:val="00DF2031"/>
    <w:rsid w:val="00E13F7A"/>
    <w:rsid w:val="00E20757"/>
    <w:rsid w:val="00E273D2"/>
    <w:rsid w:val="00E5029D"/>
    <w:rsid w:val="00E90A1A"/>
    <w:rsid w:val="00E90BD7"/>
    <w:rsid w:val="00EB0AC0"/>
    <w:rsid w:val="00ED7172"/>
    <w:rsid w:val="00EF274F"/>
    <w:rsid w:val="00F1719A"/>
    <w:rsid w:val="00F269A6"/>
    <w:rsid w:val="00F672A8"/>
    <w:rsid w:val="00F844AA"/>
    <w:rsid w:val="00F93C9B"/>
    <w:rsid w:val="00FA0582"/>
    <w:rsid w:val="00FB32C7"/>
    <w:rsid w:val="00FB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9D"/>
    <w:pPr>
      <w:ind w:left="720"/>
      <w:contextualSpacing/>
    </w:pPr>
  </w:style>
  <w:style w:type="paragraph" w:styleId="2">
    <w:name w:val="Body Text 2"/>
    <w:basedOn w:val="a"/>
    <w:link w:val="20"/>
    <w:semiHidden/>
    <w:rsid w:val="00192544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2544"/>
    <w:rPr>
      <w:rFonts w:ascii="Times New Roman" w:eastAsia="Times New Roman" w:hAnsi="Times New Roman" w:cs="Times New Roman"/>
      <w:color w:val="000000"/>
      <w:sz w:val="36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B4C2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4C28"/>
    <w:rPr>
      <w:lang w:val="uk-UA"/>
    </w:rPr>
  </w:style>
  <w:style w:type="paragraph" w:styleId="a6">
    <w:name w:val="header"/>
    <w:basedOn w:val="a"/>
    <w:link w:val="a7"/>
    <w:uiPriority w:val="99"/>
    <w:unhideWhenUsed/>
    <w:rsid w:val="0032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D0E"/>
    <w:rPr>
      <w:lang w:val="uk-UA"/>
    </w:rPr>
  </w:style>
  <w:style w:type="paragraph" w:styleId="a8">
    <w:name w:val="footer"/>
    <w:basedOn w:val="a"/>
    <w:link w:val="a9"/>
    <w:uiPriority w:val="99"/>
    <w:unhideWhenUsed/>
    <w:rsid w:val="0032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D0E"/>
    <w:rPr>
      <w:lang w:val="uk-UA"/>
    </w:rPr>
  </w:style>
  <w:style w:type="character" w:customStyle="1" w:styleId="apple-converted-space">
    <w:name w:val="apple-converted-space"/>
    <w:basedOn w:val="a0"/>
    <w:rsid w:val="00B945BF"/>
  </w:style>
  <w:style w:type="table" w:styleId="aa">
    <w:name w:val="Table Grid"/>
    <w:basedOn w:val="a1"/>
    <w:uiPriority w:val="59"/>
    <w:rsid w:val="002B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D2BA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7D2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2C8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9D"/>
    <w:pPr>
      <w:ind w:left="720"/>
      <w:contextualSpacing/>
    </w:pPr>
  </w:style>
  <w:style w:type="paragraph" w:styleId="2">
    <w:name w:val="Body Text 2"/>
    <w:basedOn w:val="a"/>
    <w:link w:val="20"/>
    <w:semiHidden/>
    <w:rsid w:val="00192544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2544"/>
    <w:rPr>
      <w:rFonts w:ascii="Times New Roman" w:eastAsia="Times New Roman" w:hAnsi="Times New Roman" w:cs="Times New Roman"/>
      <w:color w:val="000000"/>
      <w:sz w:val="36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B4C2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4C28"/>
    <w:rPr>
      <w:lang w:val="uk-UA"/>
    </w:rPr>
  </w:style>
  <w:style w:type="paragraph" w:styleId="a6">
    <w:name w:val="header"/>
    <w:basedOn w:val="a"/>
    <w:link w:val="a7"/>
    <w:uiPriority w:val="99"/>
    <w:unhideWhenUsed/>
    <w:rsid w:val="0032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D0E"/>
    <w:rPr>
      <w:lang w:val="uk-UA"/>
    </w:rPr>
  </w:style>
  <w:style w:type="paragraph" w:styleId="a8">
    <w:name w:val="footer"/>
    <w:basedOn w:val="a"/>
    <w:link w:val="a9"/>
    <w:uiPriority w:val="99"/>
    <w:unhideWhenUsed/>
    <w:rsid w:val="0032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D0E"/>
    <w:rPr>
      <w:lang w:val="uk-UA"/>
    </w:rPr>
  </w:style>
  <w:style w:type="character" w:customStyle="1" w:styleId="apple-converted-space">
    <w:name w:val="apple-converted-space"/>
    <w:basedOn w:val="a0"/>
    <w:rsid w:val="00B945BF"/>
  </w:style>
  <w:style w:type="table" w:styleId="aa">
    <w:name w:val="Table Grid"/>
    <w:basedOn w:val="a1"/>
    <w:rsid w:val="002B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D2BA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7D2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2C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580C-843B-438D-A8D8-DDC81214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2020-01-30T11:47:00Z</cp:lastPrinted>
  <dcterms:created xsi:type="dcterms:W3CDTF">2019-09-15T16:47:00Z</dcterms:created>
  <dcterms:modified xsi:type="dcterms:W3CDTF">2020-01-31T09:22:00Z</dcterms:modified>
</cp:coreProperties>
</file>